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6" w:rsidRDefault="001E5190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APES Study Guide</w:t>
      </w:r>
    </w:p>
    <w:p w:rsidR="001E5190" w:rsidRPr="001E5190" w:rsidRDefault="00042B6B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Population Dynamics</w:t>
      </w:r>
    </w:p>
    <w:p w:rsidR="001E5190" w:rsidRDefault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E5190" w:rsidRPr="001E5190" w:rsidRDefault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42B6B" w:rsidRDefault="00042B6B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Limiting factors / resistance</w:t>
      </w:r>
      <w:r>
        <w:rPr>
          <w:rFonts w:ascii="Tahoma" w:hAnsi="Tahoma" w:cs="Tahoma"/>
          <w:sz w:val="24"/>
          <w:szCs w:val="24"/>
        </w:rPr>
        <w:tab/>
        <w:t>Biotic potential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21048">
        <w:rPr>
          <w:rFonts w:ascii="Tahoma" w:hAnsi="Tahoma" w:cs="Tahoma"/>
          <w:sz w:val="24"/>
          <w:szCs w:val="24"/>
        </w:rPr>
        <w:t>Compact development</w:t>
      </w:r>
    </w:p>
    <w:p w:rsidR="00042B6B" w:rsidRDefault="00042B6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r-strategist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Replacement level fertility</w:t>
      </w:r>
      <w:r w:rsidR="00C21048">
        <w:rPr>
          <w:rFonts w:ascii="Tahoma" w:hAnsi="Tahoma" w:cs="Tahoma"/>
          <w:sz w:val="24"/>
          <w:szCs w:val="24"/>
        </w:rPr>
        <w:tab/>
      </w:r>
      <w:r w:rsidR="00C21048">
        <w:rPr>
          <w:rFonts w:ascii="Tahoma" w:hAnsi="Tahoma" w:cs="Tahoma"/>
          <w:sz w:val="24"/>
          <w:szCs w:val="24"/>
        </w:rPr>
        <w:tab/>
        <w:t>“Throwaway” lifestyle</w:t>
      </w:r>
    </w:p>
    <w:p w:rsidR="00042B6B" w:rsidRDefault="00042B6B" w:rsidP="0055643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K-strategist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56432">
        <w:rPr>
          <w:rFonts w:ascii="Tahoma" w:hAnsi="Tahoma" w:cs="Tahoma"/>
          <w:sz w:val="24"/>
          <w:szCs w:val="24"/>
        </w:rPr>
        <w:t>Population momentum</w:t>
      </w:r>
    </w:p>
    <w:p w:rsidR="00042B6B" w:rsidRDefault="00042B6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Density-independent factor</w:t>
      </w:r>
      <w:r w:rsidR="00556432">
        <w:rPr>
          <w:rFonts w:ascii="Tahoma" w:hAnsi="Tahoma" w:cs="Tahoma"/>
          <w:sz w:val="24"/>
          <w:szCs w:val="24"/>
        </w:rPr>
        <w:tab/>
      </w:r>
      <w:r w:rsidR="00556432">
        <w:rPr>
          <w:rFonts w:ascii="Tahoma" w:hAnsi="Tahoma" w:cs="Tahoma"/>
          <w:sz w:val="24"/>
          <w:szCs w:val="24"/>
        </w:rPr>
        <w:tab/>
        <w:t>IMR</w:t>
      </w:r>
    </w:p>
    <w:p w:rsidR="00042B6B" w:rsidRDefault="00042B6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Density-dependent factor</w:t>
      </w:r>
      <w:r w:rsidR="00556432">
        <w:rPr>
          <w:rFonts w:ascii="Tahoma" w:hAnsi="Tahoma" w:cs="Tahoma"/>
          <w:sz w:val="24"/>
          <w:szCs w:val="24"/>
        </w:rPr>
        <w:tab/>
      </w:r>
      <w:r w:rsidR="00556432">
        <w:rPr>
          <w:rFonts w:ascii="Tahoma" w:hAnsi="Tahoma" w:cs="Tahoma"/>
          <w:sz w:val="24"/>
          <w:szCs w:val="24"/>
        </w:rPr>
        <w:tab/>
        <w:t>GNP</w:t>
      </w:r>
    </w:p>
    <w:p w:rsidR="00042B6B" w:rsidRDefault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Carrying capacity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TFR</w:t>
      </w:r>
    </w:p>
    <w:p w:rsidR="00042B6B" w:rsidRDefault="00042B6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5190" w:rsidRPr="00042B6B" w:rsidRDefault="00042B6B" w:rsidP="00042B6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an S-curve illustrating logistic growth of a population.  Label the lag phase, exponential phase, and carrying capacity.</w:t>
      </w:r>
    </w:p>
    <w:p w:rsidR="00DD0E6D" w:rsidRDefault="00042B6B" w:rsidP="00042B6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a graph illustrating the 3 types of survivorship curves.  Label each, and give an example of an organism that typically demonstrates that type of growth curve.</w:t>
      </w:r>
    </w:p>
    <w:p w:rsidR="00042B6B" w:rsidRDefault="00042B6B" w:rsidP="00042B6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current approximate world population of humans?  What is the current approximate population of the United States?  What are the 3 most populous countries in the world today?</w:t>
      </w:r>
    </w:p>
    <w:p w:rsidR="00042B6B" w:rsidRDefault="00042B6B" w:rsidP="00042B6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what parts of the world is human population most stable? In what parts of the world is human population growing most rapidly?</w:t>
      </w:r>
    </w:p>
    <w:p w:rsidR="00042B6B" w:rsidRDefault="00042B6B" w:rsidP="0055643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out the e</w:t>
      </w:r>
      <w:r w:rsidR="00556432">
        <w:rPr>
          <w:rFonts w:ascii="Tahoma" w:hAnsi="Tahoma" w:cs="Tahoma"/>
          <w:sz w:val="24"/>
          <w:szCs w:val="24"/>
        </w:rPr>
        <w:t>quations for “Natural Increase”, “Population Growth Rate”, and “Doubling Time”.</w:t>
      </w:r>
    </w:p>
    <w:p w:rsidR="00042B6B" w:rsidRDefault="00042B6B" w:rsidP="00042B6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(NOTE:  You must be able to </w:t>
      </w:r>
      <w:r>
        <w:rPr>
          <w:rFonts w:ascii="Tahoma" w:hAnsi="Tahoma" w:cs="Tahoma"/>
          <w:sz w:val="24"/>
          <w:szCs w:val="24"/>
          <w:u w:val="single"/>
        </w:rPr>
        <w:t>apply</w:t>
      </w:r>
      <w:r>
        <w:rPr>
          <w:rFonts w:ascii="Tahoma" w:hAnsi="Tahoma" w:cs="Tahoma"/>
          <w:sz w:val="24"/>
          <w:szCs w:val="24"/>
        </w:rPr>
        <w:t xml:space="preserve"> these equations without the use of a calculator)</w:t>
      </w:r>
    </w:p>
    <w:p w:rsidR="00042B6B" w:rsidRDefault="00556432" w:rsidP="0055643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stages of the demographic transition.</w:t>
      </w:r>
    </w:p>
    <w:p w:rsidR="00556432" w:rsidRDefault="00556432" w:rsidP="0055643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Sketch the characteristic shape of an age-structure diagram showing rapid population growth, stable population growth, and declining population growth.</w:t>
      </w:r>
    </w:p>
    <w:p w:rsidR="00556432" w:rsidRDefault="00556432" w:rsidP="0055643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2 reasons for the dramatic increase in the human population in the last century.  WHY does the growth rate of the US continue to increase even though birth rate is declining?</w:t>
      </w:r>
    </w:p>
    <w:p w:rsidR="00C21048" w:rsidRDefault="00C21048" w:rsidP="0055643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major factors that determine a country’s quality of life.</w:t>
      </w:r>
    </w:p>
    <w:p w:rsidR="00556432" w:rsidRDefault="00556432" w:rsidP="0055643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“people</w:t>
      </w:r>
      <w:r w:rsidR="00C21048">
        <w:rPr>
          <w:rFonts w:ascii="Tahoma" w:hAnsi="Tahoma" w:cs="Tahoma"/>
          <w:sz w:val="24"/>
          <w:szCs w:val="24"/>
        </w:rPr>
        <w:t>/human</w:t>
      </w:r>
      <w:r>
        <w:rPr>
          <w:rFonts w:ascii="Tahoma" w:hAnsi="Tahoma" w:cs="Tahoma"/>
          <w:sz w:val="24"/>
          <w:szCs w:val="24"/>
        </w:rPr>
        <w:t xml:space="preserve">” overpopulation and “consumption” overpopulation.  </w:t>
      </w:r>
      <w:r w:rsidR="00C21048">
        <w:rPr>
          <w:rFonts w:ascii="Tahoma" w:hAnsi="Tahoma" w:cs="Tahoma"/>
          <w:sz w:val="24"/>
          <w:szCs w:val="24"/>
        </w:rPr>
        <w:t>Where in the world is each considered a problem?</w:t>
      </w: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APES Study Guide</w:t>
      </w:r>
    </w:p>
    <w:p w:rsidR="00C21048" w:rsidRPr="001E5190" w:rsidRDefault="00C21048" w:rsidP="00C21048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Population Dynamics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C21048" w:rsidRPr="001E5190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Limiting factors / resistance</w:t>
      </w:r>
      <w:r>
        <w:rPr>
          <w:rFonts w:ascii="Tahoma" w:hAnsi="Tahoma" w:cs="Tahoma"/>
          <w:sz w:val="24"/>
          <w:szCs w:val="24"/>
        </w:rPr>
        <w:tab/>
        <w:t>Biotic potential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Compact development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r-strategist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Replacement level fertility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“Throwaway” lifestyle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K-strategist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Population momentum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Density-independent factor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IMR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Density-dependent factor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GNP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Carrying capacity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TFR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C21048" w:rsidRDefault="00C21048" w:rsidP="00C2104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1048" w:rsidRPr="00042B6B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an S-curve illustrating logistic growth of a population.  Label the lag phase, exponential phase, and carrying capacity.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a graph illustrating the 3 types of survivorship curves.  Label each, and give an example of an organism that typically demonstrates that type of growth curve.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current approximate world population of humans?  What is the current approximate population of the United States?  What are the 3 most populous countries in the world today?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what parts of the world is human population most stable? In what parts of the world is human population growing most rapidly?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out the equations for “Natural Increase”, “Population Growth Rate”, and “Doubling Time”.</w:t>
      </w:r>
    </w:p>
    <w:p w:rsidR="00C21048" w:rsidRDefault="00C21048" w:rsidP="00C2104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(NOTE:  You must be able to </w:t>
      </w:r>
      <w:r>
        <w:rPr>
          <w:rFonts w:ascii="Tahoma" w:hAnsi="Tahoma" w:cs="Tahoma"/>
          <w:sz w:val="24"/>
          <w:szCs w:val="24"/>
          <w:u w:val="single"/>
        </w:rPr>
        <w:t>apply</w:t>
      </w:r>
      <w:r>
        <w:rPr>
          <w:rFonts w:ascii="Tahoma" w:hAnsi="Tahoma" w:cs="Tahoma"/>
          <w:sz w:val="24"/>
          <w:szCs w:val="24"/>
        </w:rPr>
        <w:t xml:space="preserve"> these equations without the use of a calculator)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stages of the demographic transition.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Sketch the characteristic shape of an age-structure diagram showing rapid population growth, stable population growth, and declining population growth.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2 reasons for the dramatic increase in the human population in the last century.  WHY does the growth rate of the US continue to increase even though birth rate is declining?</w:t>
      </w:r>
    </w:p>
    <w:p w:rsidR="00C21048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major factors that determine a country’s quality of life.</w:t>
      </w:r>
    </w:p>
    <w:p w:rsidR="00C21048" w:rsidRPr="00556432" w:rsidRDefault="00C21048" w:rsidP="00C2104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“people/human” overpopulation and “consumption” overpopulation.  Where in the world is each considered a problem?</w:t>
      </w:r>
    </w:p>
    <w:p w:rsidR="00C21048" w:rsidRP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sectPr w:rsidR="00C21048" w:rsidRPr="00C21048" w:rsidSect="0004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F49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B07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7A1E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B79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190"/>
    <w:rsid w:val="00042B6B"/>
    <w:rsid w:val="001E5190"/>
    <w:rsid w:val="003620D8"/>
    <w:rsid w:val="00556432"/>
    <w:rsid w:val="00A00CF6"/>
    <w:rsid w:val="00A70BFA"/>
    <w:rsid w:val="00B2061C"/>
    <w:rsid w:val="00C21048"/>
    <w:rsid w:val="00C51F78"/>
    <w:rsid w:val="00DD0E6D"/>
    <w:rsid w:val="00D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cp:lastPrinted>2013-08-28T13:37:00Z</cp:lastPrinted>
  <dcterms:created xsi:type="dcterms:W3CDTF">2013-11-04T15:26:00Z</dcterms:created>
  <dcterms:modified xsi:type="dcterms:W3CDTF">2013-11-04T15:26:00Z</dcterms:modified>
</cp:coreProperties>
</file>