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10" w:rsidRPr="005B3410" w:rsidRDefault="005B3410" w:rsidP="005B3410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5B3410">
        <w:rPr>
          <w:rFonts w:ascii="Tahoma" w:eastAsia="Times New Roman" w:hAnsi="Tahoma" w:cs="Tahoma"/>
          <w:b/>
          <w:bCs/>
          <w:kern w:val="36"/>
          <w:sz w:val="48"/>
          <w:szCs w:val="48"/>
        </w:rPr>
        <w:t>Mineral Resources</w:t>
      </w:r>
    </w:p>
    <w:p w:rsidR="005B3410" w:rsidRDefault="005B3410" w:rsidP="005B3410">
      <w:r w:rsidRPr="005B341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8395094"/>
            <wp:effectExtent l="19050" t="0" r="9525" b="0"/>
            <wp:docPr id="1" name="Picture 1" descr="http://puzzlemaker.discoveryeducation.com/puzzles/40801xj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0801xjuc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39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5B3410">
        <w:rPr>
          <w:rFonts w:ascii="Tahoma" w:eastAsia="Times New Roman" w:hAnsi="Tahoma" w:cs="Tahoma"/>
          <w:b/>
          <w:bCs/>
          <w:sz w:val="24"/>
          <w:szCs w:val="24"/>
        </w:rPr>
        <w:t>Across</w:t>
      </w: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3.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mining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method in which debris washed into streams makes them uninhabitable for wildlife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5.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dumping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rock and debris into valleys following the mountaintop removal method of mining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6.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formed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when a metal is mixed, melted, or fused with another metal or non-metal substance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10.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a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naturally occurring solid chemical element or inorganic compound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11.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an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element that is lustrous, opaque, and malleable, and can conduct heat or electricity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15.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mining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method in which huge amounts of rock are removed to get small amounts of minerals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16.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strategy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to address our finite supplies of minerals and environmental damage created by their extraction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17.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ore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left over after metals have been extracted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5B3410">
        <w:rPr>
          <w:rFonts w:ascii="Tahoma" w:eastAsia="Times New Roman" w:hAnsi="Tahoma" w:cs="Tahoma"/>
          <w:b/>
          <w:bCs/>
          <w:sz w:val="24"/>
          <w:szCs w:val="24"/>
        </w:rPr>
        <w:t>Down</w:t>
      </w: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1.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overlying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soil and rock that is removed by heavy machinery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2.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mining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method which accesses deep pockets of a mineral through tunnels and shafts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4.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aims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to bring a site to a condition similar to its pre-mining condition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7.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a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mineral or grouping of minerals from which we extract metals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8.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mining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method in which layers of rock and soil are removed to expose the resource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9.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heating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ore beyond its melting point then combining it with other metals or chemicals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12.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sulfide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minerals form sulfuric acid and flow into waterways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13.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mining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materials from the ocean floor</w:t>
      </w: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B3410" w:rsidRPr="005B3410" w:rsidRDefault="005B3410" w:rsidP="005B3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B3410">
        <w:rPr>
          <w:rFonts w:ascii="Tahoma" w:eastAsia="Times New Roman" w:hAnsi="Tahoma" w:cs="Tahoma"/>
          <w:sz w:val="24"/>
          <w:szCs w:val="24"/>
        </w:rPr>
        <w:t xml:space="preserve">14. </w:t>
      </w:r>
      <w:proofErr w:type="gramStart"/>
      <w:r w:rsidRPr="005B3410">
        <w:rPr>
          <w:rFonts w:ascii="Tahoma" w:eastAsia="Times New Roman" w:hAnsi="Tahoma" w:cs="Tahoma"/>
          <w:sz w:val="24"/>
          <w:szCs w:val="24"/>
        </w:rPr>
        <w:t>minerals</w:t>
      </w:r>
      <w:proofErr w:type="gramEnd"/>
      <w:r w:rsidRPr="005B3410">
        <w:rPr>
          <w:rFonts w:ascii="Tahoma" w:eastAsia="Times New Roman" w:hAnsi="Tahoma" w:cs="Tahoma"/>
          <w:sz w:val="24"/>
          <w:szCs w:val="24"/>
        </w:rPr>
        <w:t xml:space="preserve"> including sand, gravel, phosphates, limestone and gemstones</w:t>
      </w:r>
    </w:p>
    <w:p w:rsidR="00866DC5" w:rsidRPr="005B3410" w:rsidRDefault="00866DC5" w:rsidP="005B3410"/>
    <w:sectPr w:rsidR="00866DC5" w:rsidRPr="005B3410" w:rsidSect="005B3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3410"/>
    <w:rsid w:val="001E1609"/>
    <w:rsid w:val="005B3410"/>
    <w:rsid w:val="00866DC5"/>
    <w:rsid w:val="00A1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C5"/>
  </w:style>
  <w:style w:type="paragraph" w:styleId="Heading1">
    <w:name w:val="heading 1"/>
    <w:basedOn w:val="Normal"/>
    <w:link w:val="Heading1Char"/>
    <w:uiPriority w:val="9"/>
    <w:qFormat/>
    <w:rsid w:val="005B3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1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3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341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B3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1181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shari.mudd</cp:lastModifiedBy>
  <cp:revision>2</cp:revision>
  <cp:lastPrinted>2013-12-09T17:23:00Z</cp:lastPrinted>
  <dcterms:created xsi:type="dcterms:W3CDTF">2013-12-09T17:20:00Z</dcterms:created>
  <dcterms:modified xsi:type="dcterms:W3CDTF">2013-12-09T17:25:00Z</dcterms:modified>
</cp:coreProperties>
</file>