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99" w:rsidRDefault="001D0999" w:rsidP="001D0999">
      <w:pPr>
        <w:pStyle w:val="Heading1"/>
        <w:spacing w:before="218"/>
        <w:ind w:left="850" w:right="495"/>
        <w:rPr>
          <w:b w:val="0"/>
          <w:bCs w:val="0"/>
        </w:rPr>
      </w:pPr>
      <w:bookmarkStart w:id="0" w:name="_TOC_250003"/>
      <w:r>
        <w:rPr>
          <w:color w:val="231F20"/>
          <w:w w:val="95"/>
        </w:rPr>
        <w:t>Electric Power from Sun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Wind</w:t>
      </w:r>
      <w:bookmarkEnd w:id="0"/>
      <w:r w:rsidR="004726DC">
        <w:rPr>
          <w:color w:val="231F20"/>
          <w:w w:val="95"/>
        </w:rPr>
        <w:t xml:space="preserve"> (revised)</w:t>
      </w:r>
    </w:p>
    <w:p w:rsidR="001D0999" w:rsidRDefault="001D0999" w:rsidP="001D0999">
      <w:pPr>
        <w:pStyle w:val="BodyText"/>
        <w:spacing w:before="118"/>
        <w:ind w:left="850" w:right="495"/>
      </w:pPr>
      <w:r>
        <w:rPr>
          <w:color w:val="231F20"/>
        </w:rPr>
        <w:t>Fred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Loxsom</w:t>
      </w:r>
    </w:p>
    <w:p w:rsidR="001D0999" w:rsidRDefault="001D0999" w:rsidP="001D0999">
      <w:pPr>
        <w:pStyle w:val="BodyText"/>
        <w:spacing w:before="24" w:line="261" w:lineRule="auto"/>
        <w:ind w:left="850" w:right="4457"/>
      </w:pPr>
      <w:r>
        <w:rPr>
          <w:color w:val="231F20"/>
        </w:rPr>
        <w:t xml:space="preserve">Eastern Connecticut State </w:t>
      </w:r>
      <w:r>
        <w:rPr>
          <w:color w:val="231F20"/>
          <w:spacing w:val="-3"/>
        </w:rPr>
        <w:t xml:space="preserve">University </w:t>
      </w:r>
      <w:r>
        <w:rPr>
          <w:color w:val="231F20"/>
        </w:rPr>
        <w:t>Willimantic,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Connecticut</w:t>
      </w: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4726DC">
      <w:pPr>
        <w:pStyle w:val="BodyText"/>
        <w:spacing w:line="261" w:lineRule="auto"/>
        <w:ind w:left="1210" w:right="299"/>
      </w:pPr>
      <w:r>
        <w:rPr>
          <w:color w:val="231F20"/>
          <w:spacing w:val="-3"/>
        </w:rPr>
        <w:t xml:space="preserve">Many </w:t>
      </w:r>
      <w:r>
        <w:rPr>
          <w:color w:val="231F20"/>
        </w:rPr>
        <w:t xml:space="preserve">environmental problems </w:t>
      </w:r>
      <w:r>
        <w:rPr>
          <w:color w:val="231F20"/>
          <w:spacing w:val="-2"/>
        </w:rPr>
        <w:t xml:space="preserve">are </w:t>
      </w:r>
      <w:r>
        <w:rPr>
          <w:color w:val="231F20"/>
        </w:rPr>
        <w:t>related to energy consumption</w:t>
      </w:r>
      <w:r w:rsidR="004726DC">
        <w:rPr>
          <w:color w:val="231F20"/>
        </w:rPr>
        <w:t xml:space="preserve">, including </w:t>
      </w:r>
      <w:r>
        <w:rPr>
          <w:color w:val="231F20"/>
        </w:rPr>
        <w:t xml:space="preserve">acid mine drainage, oil spills, acid rain, global warming, nuclear waste disposal, and catastrophic flooding due to failure of water retention dams. These </w:t>
      </w:r>
      <w:r>
        <w:rPr>
          <w:color w:val="231F20"/>
          <w:spacing w:val="-2"/>
        </w:rPr>
        <w:t xml:space="preserve">are </w:t>
      </w:r>
      <w:r>
        <w:rPr>
          <w:color w:val="231F20"/>
        </w:rPr>
        <w:t xml:space="preserve">just examples and one could generate a much longer list. </w:t>
      </w:r>
      <w:r>
        <w:rPr>
          <w:color w:val="231F20"/>
          <w:spacing w:val="-3"/>
        </w:rPr>
        <w:t xml:space="preserve">Approximately </w:t>
      </w:r>
      <w:r>
        <w:rPr>
          <w:color w:val="231F20"/>
        </w:rPr>
        <w:t>85 percent of 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energy</w:t>
      </w:r>
      <w:r w:rsidR="004726DC">
        <w:t xml:space="preserve"> </w:t>
      </w:r>
      <w:r>
        <w:rPr>
          <w:color w:val="231F20"/>
        </w:rPr>
        <w:t>used by our society is generated by burning fossil fuels, and energy experts think that energy-related environmental impacts could be reduced by switching to renewable energy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energy.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 w:rsidR="004726DC">
        <w:rPr>
          <w:color w:val="231F20"/>
        </w:rPr>
        <w:t>activity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explore the feasibility of using the sun and wind to generate a significant </w:t>
      </w:r>
      <w:r>
        <w:rPr>
          <w:color w:val="231F20"/>
          <w:spacing w:val="-2"/>
        </w:rPr>
        <w:t xml:space="preserve">amount </w:t>
      </w:r>
      <w:r>
        <w:rPr>
          <w:color w:val="231F20"/>
        </w:rPr>
        <w:t>of global electric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energy.</w:t>
      </w: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1D0999">
      <w:pPr>
        <w:pStyle w:val="BodyText"/>
        <w:spacing w:line="261" w:lineRule="auto"/>
        <w:ind w:left="1210" w:right="145"/>
      </w:pPr>
      <w:r>
        <w:rPr>
          <w:color w:val="231F20"/>
        </w:rPr>
        <w:t xml:space="preserve">This quantitative </w:t>
      </w:r>
      <w:r w:rsidR="004726DC">
        <w:rPr>
          <w:color w:val="231F20"/>
        </w:rPr>
        <w:t xml:space="preserve">activity </w:t>
      </w:r>
      <w:r>
        <w:rPr>
          <w:color w:val="231F20"/>
        </w:rPr>
        <w:t xml:space="preserve">describes the electric energy generated by wind turbines and photovoltaic arrays. The efficiency and cost of these technologies </w:t>
      </w:r>
      <w:r>
        <w:rPr>
          <w:color w:val="231F20"/>
          <w:spacing w:val="-2"/>
        </w:rPr>
        <w:t xml:space="preserve">are </w:t>
      </w:r>
      <w:r>
        <w:rPr>
          <w:color w:val="231F20"/>
        </w:rPr>
        <w:t>compared 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their abilities to reduce carbon dioxide emissions </w:t>
      </w:r>
      <w:r>
        <w:rPr>
          <w:color w:val="231F20"/>
          <w:spacing w:val="-2"/>
        </w:rPr>
        <w:t>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estimated.</w:t>
      </w: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1D0999" w:rsidRDefault="001D0999" w:rsidP="001D0999">
      <w:pPr>
        <w:pStyle w:val="Heading2"/>
        <w:ind w:left="850" w:right="495"/>
        <w:rPr>
          <w:b w:val="0"/>
          <w:bCs w:val="0"/>
        </w:rPr>
      </w:pPr>
      <w:r>
        <w:rPr>
          <w:color w:val="231F20"/>
          <w:w w:val="95"/>
        </w:rPr>
        <w:t>Electric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Power</w:t>
      </w:r>
    </w:p>
    <w:p w:rsidR="001D0999" w:rsidRDefault="001D0999" w:rsidP="001D0999">
      <w:pPr>
        <w:pStyle w:val="BodyText"/>
        <w:spacing w:before="131" w:line="261" w:lineRule="auto"/>
        <w:ind w:left="1210" w:right="495"/>
      </w:pPr>
      <w:r>
        <w:rPr>
          <w:color w:val="231F20"/>
          <w:spacing w:val="-3"/>
        </w:rPr>
        <w:t xml:space="preserve">About </w:t>
      </w:r>
      <w:r>
        <w:rPr>
          <w:color w:val="231F20"/>
        </w:rPr>
        <w:t xml:space="preserve">a third of the energy consumed globally is used to generate electricity. Annual consumption of electric energy equals </w:t>
      </w:r>
      <w:r>
        <w:rPr>
          <w:color w:val="231F20"/>
          <w:spacing w:val="-3"/>
        </w:rPr>
        <w:t xml:space="preserve">approximately </w:t>
      </w:r>
      <w:r>
        <w:rPr>
          <w:color w:val="231F20"/>
        </w:rPr>
        <w:t>16 trillion kWh (16 × 10</w:t>
      </w:r>
      <w:r>
        <w:rPr>
          <w:color w:val="231F20"/>
          <w:position w:val="8"/>
          <w:sz w:val="14"/>
          <w:szCs w:val="14"/>
        </w:rPr>
        <w:t xml:space="preserve">12 </w:t>
      </w:r>
      <w:r>
        <w:rPr>
          <w:color w:val="231F20"/>
        </w:rPr>
        <w:t xml:space="preserve">kWh) </w:t>
      </w:r>
      <w:r>
        <w:rPr>
          <w:color w:val="231F20"/>
          <w:spacing w:val="-3"/>
        </w:rPr>
        <w:t xml:space="preserve">globally,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approximately </w:t>
      </w:r>
      <w:r>
        <w:rPr>
          <w:color w:val="231F20"/>
        </w:rPr>
        <w:t xml:space="preserve">one-quarter of that energy (4.0 trillion kWh) is consumed in the </w:t>
      </w:r>
      <w:r>
        <w:rPr>
          <w:color w:val="231F20"/>
          <w:spacing w:val="-3"/>
        </w:rPr>
        <w:t xml:space="preserve">United </w:t>
      </w:r>
      <w:r>
        <w:rPr>
          <w:color w:val="231F20"/>
        </w:rPr>
        <w:t>States. On average each of the 6.5 billion people on earth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consumes</w:t>
      </w:r>
      <w:r>
        <w:t xml:space="preserve"> </w:t>
      </w:r>
      <w:r>
        <w:rPr>
          <w:color w:val="231F20"/>
          <w:spacing w:val="-3"/>
        </w:rPr>
        <w:t xml:space="preserve">approximately </w:t>
      </w:r>
      <w:r>
        <w:rPr>
          <w:color w:val="231F20"/>
        </w:rPr>
        <w:t xml:space="preserve">2,500 kWh of electric energy each </w:t>
      </w:r>
      <w:r>
        <w:rPr>
          <w:color w:val="231F20"/>
          <w:spacing w:val="-4"/>
        </w:rPr>
        <w:t xml:space="preserve">year. </w:t>
      </w:r>
      <w:r>
        <w:rPr>
          <w:color w:val="231F20"/>
        </w:rPr>
        <w:t xml:space="preserve">Divide this </w:t>
      </w:r>
      <w:r>
        <w:rPr>
          <w:color w:val="231F20"/>
          <w:spacing w:val="-2"/>
        </w:rPr>
        <w:t xml:space="preserve">amount </w:t>
      </w:r>
      <w:r>
        <w:rPr>
          <w:color w:val="231F20"/>
        </w:rPr>
        <w:t>by the number of hours in a year (8,760) to calculate the average per capita global electric power consumption: 285 watts (roughly three 100-watt light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bulbs).</w:t>
      </w: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1D0999">
      <w:pPr>
        <w:pStyle w:val="BodyText"/>
        <w:spacing w:before="48" w:line="261" w:lineRule="auto"/>
        <w:ind w:left="1210" w:right="919"/>
      </w:pPr>
      <w:r>
        <w:rPr>
          <w:color w:val="231F20"/>
        </w:rPr>
        <w:t xml:space="preserve">Over the next 20 years, global annual electric energy consumption is projected to increase by 10 trillion kWh, and </w:t>
      </w:r>
      <w:r>
        <w:rPr>
          <w:color w:val="231F20"/>
          <w:spacing w:val="-5"/>
        </w:rPr>
        <w:t xml:space="preserve">U.S. </w:t>
      </w:r>
      <w:r>
        <w:rPr>
          <w:color w:val="231F20"/>
        </w:rPr>
        <w:t>annual consumption is projected to increase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by</w:t>
      </w:r>
    </w:p>
    <w:p w:rsidR="001D0999" w:rsidRDefault="001D0999" w:rsidP="001D0999">
      <w:pPr>
        <w:pStyle w:val="BodyText"/>
        <w:spacing w:line="261" w:lineRule="auto"/>
        <w:ind w:left="1210" w:right="438"/>
      </w:pPr>
      <w:r>
        <w:rPr>
          <w:color w:val="231F20"/>
        </w:rPr>
        <w:t>1.5 trillion kWh. Although it is expected that most of this increased demand for electric energy will be supplied by consuming fossil fuel resources, some of this electric energy 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supplied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renewable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resources.</w:t>
      </w:r>
    </w:p>
    <w:p w:rsidR="001D0999" w:rsidRDefault="001D0999" w:rsidP="001D0999">
      <w:pPr>
        <w:spacing w:line="261" w:lineRule="auto"/>
      </w:pPr>
    </w:p>
    <w:p w:rsidR="001D0999" w:rsidRPr="001D0999" w:rsidRDefault="001D0999" w:rsidP="001D0999"/>
    <w:p w:rsidR="001D0999" w:rsidRDefault="001D0999" w:rsidP="001D0999">
      <w:pPr>
        <w:pStyle w:val="Heading2"/>
        <w:ind w:left="480"/>
        <w:rPr>
          <w:b w:val="0"/>
          <w:bCs w:val="0"/>
        </w:rPr>
      </w:pPr>
      <w:r>
        <w:tab/>
      </w:r>
      <w:r>
        <w:rPr>
          <w:color w:val="231F20"/>
          <w:w w:val="95"/>
        </w:rPr>
        <w:t>Renewable</w:t>
      </w:r>
      <w:r>
        <w:rPr>
          <w:color w:val="231F20"/>
          <w:spacing w:val="61"/>
          <w:w w:val="95"/>
        </w:rPr>
        <w:t xml:space="preserve"> </w:t>
      </w:r>
      <w:r>
        <w:rPr>
          <w:color w:val="231F20"/>
          <w:w w:val="95"/>
        </w:rPr>
        <w:t>Energy</w:t>
      </w:r>
    </w:p>
    <w:p w:rsidR="001D0999" w:rsidRDefault="001D0999" w:rsidP="001D0999">
      <w:pPr>
        <w:pStyle w:val="BodyText"/>
        <w:spacing w:before="131" w:line="261" w:lineRule="auto"/>
        <w:ind w:left="1440" w:right="682"/>
      </w:pPr>
      <w:r>
        <w:rPr>
          <w:color w:val="231F20"/>
          <w:spacing w:val="-3"/>
        </w:rPr>
        <w:t xml:space="preserve">Most </w:t>
      </w:r>
      <w:r>
        <w:rPr>
          <w:color w:val="231F20"/>
        </w:rPr>
        <w:t xml:space="preserve">electric energy is produced by fossil fuel power plants (mostly coal-burning plants) and by nuclear power plants. </w:t>
      </w:r>
      <w:r>
        <w:rPr>
          <w:color w:val="231F20"/>
          <w:spacing w:val="-3"/>
        </w:rPr>
        <w:t xml:space="preserve">Approximately </w:t>
      </w:r>
      <w:r>
        <w:rPr>
          <w:color w:val="231F20"/>
        </w:rPr>
        <w:t xml:space="preserve">17 percent of global electric power is produced by renewable </w:t>
      </w:r>
      <w:r>
        <w:rPr>
          <w:color w:val="231F20"/>
          <w:spacing w:val="-3"/>
        </w:rPr>
        <w:t xml:space="preserve">energy, </w:t>
      </w:r>
      <w:r>
        <w:rPr>
          <w:color w:val="231F20"/>
        </w:rPr>
        <w:t>mostly by hydroelectric power plants. A tiny fraction (about 0.023 percent) of global electric energy is produced by other forms 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renewable energy such as wind power and solar </w:t>
      </w:r>
      <w:r>
        <w:rPr>
          <w:color w:val="231F20"/>
          <w:spacing w:val="-4"/>
        </w:rPr>
        <w:t xml:space="preserve">power. </w:t>
      </w:r>
      <w:r>
        <w:rPr>
          <w:color w:val="231F20"/>
          <w:spacing w:val="-3"/>
        </w:rPr>
        <w:t xml:space="preserve">In </w:t>
      </w:r>
      <w:r>
        <w:rPr>
          <w:color w:val="231F20"/>
        </w:rPr>
        <w:t>the following sections, we will consider the feasibility and cost of using the sun and wind to produce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electricity.</w:t>
      </w:r>
    </w:p>
    <w:p w:rsidR="001D0999" w:rsidRDefault="001D0999" w:rsidP="001D0999">
      <w:pPr>
        <w:pStyle w:val="Heading2"/>
        <w:ind w:left="480"/>
        <w:rPr>
          <w:color w:val="231F20"/>
          <w:w w:val="95"/>
        </w:rPr>
      </w:pPr>
    </w:p>
    <w:p w:rsidR="001D0999" w:rsidRDefault="001D0999" w:rsidP="001D0999">
      <w:pPr>
        <w:pStyle w:val="Heading2"/>
        <w:ind w:left="480"/>
        <w:rPr>
          <w:color w:val="231F20"/>
          <w:w w:val="95"/>
        </w:rPr>
      </w:pPr>
    </w:p>
    <w:p w:rsidR="004726DC" w:rsidRDefault="004726DC" w:rsidP="001D0999">
      <w:pPr>
        <w:pStyle w:val="Heading2"/>
        <w:ind w:left="480"/>
        <w:rPr>
          <w:color w:val="231F20"/>
          <w:w w:val="95"/>
        </w:rPr>
      </w:pPr>
    </w:p>
    <w:p w:rsidR="001D0999" w:rsidRDefault="001D0999" w:rsidP="001D0999">
      <w:pPr>
        <w:pStyle w:val="Heading2"/>
        <w:ind w:left="480"/>
        <w:rPr>
          <w:color w:val="231F20"/>
          <w:w w:val="95"/>
        </w:rPr>
      </w:pPr>
    </w:p>
    <w:p w:rsidR="001D0999" w:rsidRDefault="001D0999" w:rsidP="001D0999">
      <w:pPr>
        <w:pStyle w:val="Heading2"/>
        <w:ind w:left="480"/>
        <w:rPr>
          <w:b w:val="0"/>
          <w:bCs w:val="0"/>
        </w:rPr>
      </w:pPr>
      <w:r>
        <w:rPr>
          <w:color w:val="231F20"/>
          <w:w w:val="95"/>
        </w:rPr>
        <w:lastRenderedPageBreak/>
        <w:t>Electricity from 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Wind</w:t>
      </w:r>
    </w:p>
    <w:p w:rsidR="001D0999" w:rsidRDefault="001D0999" w:rsidP="001D0999">
      <w:pPr>
        <w:pStyle w:val="BodyText"/>
        <w:spacing w:before="131" w:line="261" w:lineRule="auto"/>
        <w:ind w:left="840" w:right="655"/>
      </w:pPr>
      <w:r>
        <w:rPr>
          <w:color w:val="231F20"/>
          <w:spacing w:val="-3"/>
        </w:rPr>
        <w:t xml:space="preserve">Wind </w:t>
      </w:r>
      <w:r>
        <w:rPr>
          <w:color w:val="231F20"/>
        </w:rPr>
        <w:t xml:space="preserve">turbines convert the kinetic energy in the wind into electric </w:t>
      </w:r>
      <w:r>
        <w:rPr>
          <w:color w:val="231F20"/>
          <w:spacing w:val="-4"/>
        </w:rPr>
        <w:t xml:space="preserve">power. </w:t>
      </w:r>
      <w:r>
        <w:rPr>
          <w:color w:val="231F20"/>
        </w:rPr>
        <w:t xml:space="preserve">The overall efficiency of this conversion process is around 35 percent. </w:t>
      </w:r>
      <w:r>
        <w:rPr>
          <w:color w:val="231F20"/>
          <w:spacing w:val="-3"/>
        </w:rPr>
        <w:t xml:space="preserve">Wind </w:t>
      </w:r>
      <w:r>
        <w:rPr>
          <w:color w:val="231F20"/>
        </w:rPr>
        <w:t xml:space="preserve">farms </w:t>
      </w:r>
      <w:r>
        <w:rPr>
          <w:color w:val="231F20"/>
          <w:spacing w:val="-2"/>
        </w:rPr>
        <w:t xml:space="preserve">are </w:t>
      </w:r>
      <w:r>
        <w:rPr>
          <w:color w:val="231F20"/>
        </w:rPr>
        <w:t xml:space="preserve">located in areas with strong persistent winds such as the American Midwest, coastal zones, and mountain passes. A typical utility-scale wind turbine is rated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1.5 </w:t>
      </w:r>
      <w:r>
        <w:rPr>
          <w:color w:val="231F20"/>
          <w:spacing w:val="-12"/>
        </w:rPr>
        <w:t xml:space="preserve">MW, </w:t>
      </w:r>
      <w:r>
        <w:rPr>
          <w:color w:val="231F20"/>
        </w:rPr>
        <w:t xml:space="preserve">although turbines rated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3.5 MW have become common. The rating of a turbine means that with sufficiently high wind speed, the power generated by the turbine will equal the rated </w:t>
      </w:r>
      <w:r>
        <w:rPr>
          <w:color w:val="231F20"/>
          <w:spacing w:val="-4"/>
        </w:rPr>
        <w:t xml:space="preserve">power. </w:t>
      </w:r>
      <w:r>
        <w:rPr>
          <w:color w:val="231F20"/>
        </w:rPr>
        <w:t xml:space="preserve">A 1.5 MW turbine running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its rated power for 24 hours a day for a full year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million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 electric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energy.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winds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variable,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wind turbines run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their rated power only a fraction of the time. This fraction is called the </w:t>
      </w:r>
      <w:r>
        <w:rPr>
          <w:color w:val="231F20"/>
          <w:spacing w:val="-6"/>
        </w:rPr>
        <w:t xml:space="preserve">turbine’s </w:t>
      </w:r>
      <w:r>
        <w:rPr>
          <w:rFonts w:cs="Times New Roman"/>
          <w:b/>
          <w:bCs/>
          <w:color w:val="231F20"/>
        </w:rPr>
        <w:t>capacity factor</w:t>
      </w:r>
      <w:r>
        <w:rPr>
          <w:color w:val="231F20"/>
        </w:rPr>
        <w:t>; this factor depends upon the location of the wind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turbine.</w:t>
      </w: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1D0999">
      <w:pPr>
        <w:pStyle w:val="BodyText"/>
        <w:spacing w:line="261" w:lineRule="auto"/>
        <w:ind w:left="840" w:right="919"/>
      </w:pPr>
      <w:r>
        <w:rPr>
          <w:color w:val="231F20"/>
        </w:rPr>
        <w:t xml:space="preserve">Exercise 1 estimates the cost of using wind turbines to supply 10 percent of the projected 1.5 trillion kWh increase in </w:t>
      </w:r>
      <w:r>
        <w:rPr>
          <w:color w:val="231F20"/>
          <w:spacing w:val="-5"/>
        </w:rPr>
        <w:t xml:space="preserve">U.S. </w:t>
      </w:r>
      <w:r>
        <w:rPr>
          <w:color w:val="231F20"/>
        </w:rPr>
        <w:t>electric energy demand over 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next</w:t>
      </w:r>
      <w:r>
        <w:t xml:space="preserve"> </w:t>
      </w:r>
      <w:r>
        <w:rPr>
          <w:color w:val="231F20"/>
        </w:rPr>
        <w:t xml:space="preserve">20 years. Although </w:t>
      </w:r>
      <w:r>
        <w:rPr>
          <w:color w:val="231F20"/>
          <w:spacing w:val="-3"/>
        </w:rPr>
        <w:t xml:space="preserve">many </w:t>
      </w:r>
      <w:r>
        <w:rPr>
          <w:color w:val="231F20"/>
        </w:rPr>
        <w:t xml:space="preserve">environmentalists would argue that the most cost-effective and environmentally responsible </w:t>
      </w:r>
      <w:r>
        <w:rPr>
          <w:color w:val="231F20"/>
          <w:spacing w:val="-3"/>
        </w:rPr>
        <w:t xml:space="preserve">approach </w:t>
      </w:r>
      <w:r>
        <w:rPr>
          <w:color w:val="231F20"/>
        </w:rPr>
        <w:t>to this project would be to reduce demand through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efficient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electricity,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$45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billion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turbines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spread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 20 years seems quite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modest.</w:t>
      </w: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1D0999">
      <w:pPr>
        <w:pStyle w:val="BodyText"/>
        <w:spacing w:line="261" w:lineRule="auto"/>
        <w:ind w:left="840" w:right="805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introduces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concept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rFonts w:cs="Times New Roman"/>
          <w:b/>
          <w:bCs/>
          <w:color w:val="231F20"/>
        </w:rPr>
        <w:t>payback</w:t>
      </w:r>
      <w:r>
        <w:rPr>
          <w:rFonts w:cs="Times New Roman"/>
          <w:b/>
          <w:bCs/>
          <w:color w:val="231F20"/>
          <w:spacing w:val="-7"/>
        </w:rPr>
        <w:t xml:space="preserve"> </w:t>
      </w:r>
      <w:r>
        <w:rPr>
          <w:rFonts w:cs="Times New Roman"/>
          <w:b/>
          <w:bCs/>
          <w:color w:val="231F20"/>
        </w:rPr>
        <w:t>time</w:t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benefits of a project to equal its cost. This concept is important </w:t>
      </w:r>
      <w:r w:rsidR="004726DC"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understanding of the economic viability of an investment. The payback time estimated in this exercise indicates that wind power is economically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practical.</w:t>
      </w:r>
    </w:p>
    <w:p w:rsidR="001D0999" w:rsidRDefault="001D0999" w:rsidP="001D0999">
      <w:pPr>
        <w:spacing w:line="261" w:lineRule="auto"/>
      </w:pPr>
    </w:p>
    <w:p w:rsidR="001D0999" w:rsidRDefault="004726DC" w:rsidP="001D0999">
      <w:pPr>
        <w:pStyle w:val="BodyText"/>
        <w:spacing w:before="48" w:line="261" w:lineRule="auto"/>
        <w:ind w:left="720" w:right="343"/>
        <w:rPr>
          <w:rFonts w:cs="Times New Roman"/>
          <w:color w:val="231F20"/>
        </w:rPr>
      </w:pPr>
      <w:r>
        <w:rPr>
          <w:rFonts w:cs="Times New Roman"/>
          <w:color w:val="231F20"/>
        </w:rPr>
        <w:t>There are</w:t>
      </w:r>
      <w:r w:rsidR="001D0999" w:rsidRPr="001D0999">
        <w:rPr>
          <w:rFonts w:cs="Times New Roman"/>
          <w:color w:val="231F20"/>
        </w:rPr>
        <w:t xml:space="preserve"> controversies involving the large-scale application of wind power technology. </w:t>
      </w:r>
      <w:r w:rsidR="001D0999" w:rsidRPr="001D0999">
        <w:rPr>
          <w:rFonts w:cs="Times New Roman"/>
          <w:color w:val="231F20"/>
          <w:spacing w:val="-3"/>
        </w:rPr>
        <w:t xml:space="preserve">For </w:t>
      </w:r>
      <w:r w:rsidR="001D0999" w:rsidRPr="001D0999">
        <w:rPr>
          <w:rFonts w:cs="Times New Roman"/>
          <w:color w:val="231F20"/>
        </w:rPr>
        <w:t xml:space="preserve">example, Cape </w:t>
      </w:r>
      <w:r w:rsidR="001D0999" w:rsidRPr="001D0999">
        <w:rPr>
          <w:rFonts w:cs="Times New Roman"/>
          <w:color w:val="231F20"/>
          <w:spacing w:val="-3"/>
        </w:rPr>
        <w:t xml:space="preserve">Wind, </w:t>
      </w:r>
      <w:r w:rsidR="001D0999" w:rsidRPr="001D0999">
        <w:rPr>
          <w:rFonts w:cs="Times New Roman"/>
          <w:color w:val="231F20"/>
        </w:rPr>
        <w:t xml:space="preserve">the offshore wind park proposed for the shallow water between Cape Cod and </w:t>
      </w:r>
      <w:r w:rsidR="001D0999" w:rsidRPr="001D0999">
        <w:rPr>
          <w:rFonts w:cs="Times New Roman"/>
          <w:color w:val="231F20"/>
          <w:spacing w:val="-3"/>
        </w:rPr>
        <w:t xml:space="preserve">Nantucket, </w:t>
      </w:r>
      <w:r w:rsidR="001D0999" w:rsidRPr="001D0999">
        <w:rPr>
          <w:rFonts w:cs="Times New Roman"/>
          <w:color w:val="231F20"/>
        </w:rPr>
        <w:t xml:space="preserve">has supporters and opponents among environmental groups. Some groups </w:t>
      </w:r>
      <w:r w:rsidR="001D0999" w:rsidRPr="001D0999">
        <w:rPr>
          <w:rFonts w:cs="Times New Roman"/>
          <w:color w:val="231F20"/>
          <w:spacing w:val="-2"/>
        </w:rPr>
        <w:t xml:space="preserve">are </w:t>
      </w:r>
      <w:r w:rsidR="001D0999" w:rsidRPr="001D0999">
        <w:rPr>
          <w:rFonts w:cs="Times New Roman"/>
          <w:color w:val="231F20"/>
        </w:rPr>
        <w:t>concerned that the project will</w:t>
      </w:r>
      <w:r w:rsidR="001D0999" w:rsidRPr="001D0999">
        <w:rPr>
          <w:rFonts w:cs="Times New Roman"/>
          <w:color w:val="231F20"/>
          <w:spacing w:val="12"/>
        </w:rPr>
        <w:t xml:space="preserve"> </w:t>
      </w:r>
      <w:r w:rsidR="001D0999" w:rsidRPr="001D0999">
        <w:rPr>
          <w:rFonts w:cs="Times New Roman"/>
          <w:color w:val="231F20"/>
        </w:rPr>
        <w:t>interfere</w:t>
      </w:r>
      <w:r w:rsidR="001D0999">
        <w:rPr>
          <w:rFonts w:cs="Times New Roman"/>
          <w:color w:val="231F20"/>
        </w:rPr>
        <w:t xml:space="preserve"> </w:t>
      </w:r>
      <w:r w:rsidR="001D0999" w:rsidRPr="001D0999">
        <w:rPr>
          <w:rFonts w:cs="Times New Roman"/>
          <w:color w:val="231F20"/>
        </w:rPr>
        <w:t>with migrating birds and harm marine ecosystems; other groups think the environmental advantages</w:t>
      </w:r>
      <w:r w:rsidR="001D0999" w:rsidRPr="001D0999">
        <w:rPr>
          <w:rFonts w:cs="Times New Roman"/>
          <w:color w:val="231F20"/>
          <w:spacing w:val="-13"/>
        </w:rPr>
        <w:t xml:space="preserve"> </w:t>
      </w:r>
      <w:r w:rsidR="001D0999" w:rsidRPr="001D0999">
        <w:rPr>
          <w:rFonts w:cs="Times New Roman"/>
          <w:color w:val="231F20"/>
        </w:rPr>
        <w:t>of</w:t>
      </w:r>
      <w:r w:rsidR="001D0999" w:rsidRPr="001D0999">
        <w:rPr>
          <w:rFonts w:cs="Times New Roman"/>
          <w:color w:val="231F20"/>
          <w:spacing w:val="-8"/>
        </w:rPr>
        <w:t xml:space="preserve"> </w:t>
      </w:r>
      <w:r w:rsidR="001D0999" w:rsidRPr="001D0999">
        <w:rPr>
          <w:rFonts w:cs="Times New Roman"/>
          <w:color w:val="231F20"/>
        </w:rPr>
        <w:t>using</w:t>
      </w:r>
      <w:r w:rsidR="001D0999" w:rsidRPr="001D0999">
        <w:rPr>
          <w:rFonts w:cs="Times New Roman"/>
          <w:color w:val="231F20"/>
          <w:spacing w:val="-13"/>
        </w:rPr>
        <w:t xml:space="preserve"> </w:t>
      </w:r>
      <w:r w:rsidR="001D0999" w:rsidRPr="001D0999">
        <w:rPr>
          <w:rFonts w:cs="Times New Roman"/>
          <w:color w:val="231F20"/>
        </w:rPr>
        <w:t>clean</w:t>
      </w:r>
      <w:r w:rsidR="001D0999" w:rsidRPr="001D0999">
        <w:rPr>
          <w:rFonts w:cs="Times New Roman"/>
          <w:color w:val="231F20"/>
          <w:spacing w:val="-13"/>
        </w:rPr>
        <w:t xml:space="preserve"> </w:t>
      </w:r>
      <w:r w:rsidR="001D0999" w:rsidRPr="001D0999">
        <w:rPr>
          <w:rFonts w:cs="Times New Roman"/>
          <w:color w:val="231F20"/>
        </w:rPr>
        <w:t>renewable</w:t>
      </w:r>
      <w:r w:rsidR="001D0999" w:rsidRPr="001D0999">
        <w:rPr>
          <w:rFonts w:cs="Times New Roman"/>
          <w:color w:val="231F20"/>
          <w:spacing w:val="-13"/>
        </w:rPr>
        <w:t xml:space="preserve"> </w:t>
      </w:r>
      <w:r w:rsidR="001D0999" w:rsidRPr="001D0999">
        <w:rPr>
          <w:rFonts w:cs="Times New Roman"/>
          <w:color w:val="231F20"/>
        </w:rPr>
        <w:t>energy</w:t>
      </w:r>
      <w:r w:rsidR="001D0999" w:rsidRPr="001D0999">
        <w:rPr>
          <w:rFonts w:cs="Times New Roman"/>
          <w:color w:val="231F20"/>
          <w:spacing w:val="-13"/>
        </w:rPr>
        <w:t xml:space="preserve"> </w:t>
      </w:r>
      <w:r w:rsidR="001D0999" w:rsidRPr="001D0999">
        <w:rPr>
          <w:rFonts w:cs="Times New Roman"/>
          <w:color w:val="231F20"/>
        </w:rPr>
        <w:t>will</w:t>
      </w:r>
      <w:r w:rsidR="001D0999" w:rsidRPr="001D0999">
        <w:rPr>
          <w:rFonts w:cs="Times New Roman"/>
          <w:color w:val="231F20"/>
          <w:spacing w:val="-13"/>
        </w:rPr>
        <w:t xml:space="preserve"> </w:t>
      </w:r>
      <w:r w:rsidR="001D0999" w:rsidRPr="001D0999">
        <w:rPr>
          <w:rFonts w:cs="Times New Roman"/>
          <w:color w:val="231F20"/>
        </w:rPr>
        <w:t>greatly</w:t>
      </w:r>
      <w:r w:rsidR="001D0999" w:rsidRPr="001D0999">
        <w:rPr>
          <w:rFonts w:cs="Times New Roman"/>
          <w:color w:val="231F20"/>
          <w:spacing w:val="-13"/>
        </w:rPr>
        <w:t xml:space="preserve"> </w:t>
      </w:r>
      <w:r w:rsidR="001D0999" w:rsidRPr="001D0999">
        <w:rPr>
          <w:rFonts w:cs="Times New Roman"/>
          <w:color w:val="231F20"/>
        </w:rPr>
        <w:t>outweigh</w:t>
      </w:r>
      <w:r w:rsidR="001D0999" w:rsidRPr="001D0999">
        <w:rPr>
          <w:rFonts w:cs="Times New Roman"/>
          <w:color w:val="231F20"/>
          <w:spacing w:val="-13"/>
        </w:rPr>
        <w:t xml:space="preserve"> </w:t>
      </w:r>
      <w:r w:rsidR="001D0999" w:rsidRPr="001D0999">
        <w:rPr>
          <w:rFonts w:cs="Times New Roman"/>
          <w:color w:val="231F20"/>
        </w:rPr>
        <w:t>its</w:t>
      </w:r>
      <w:r w:rsidR="001D0999" w:rsidRPr="001D0999">
        <w:rPr>
          <w:rFonts w:cs="Times New Roman"/>
          <w:color w:val="231F20"/>
          <w:spacing w:val="-13"/>
        </w:rPr>
        <w:t xml:space="preserve"> </w:t>
      </w:r>
      <w:r w:rsidR="001D0999" w:rsidRPr="001D0999">
        <w:rPr>
          <w:rFonts w:cs="Times New Roman"/>
          <w:color w:val="231F20"/>
        </w:rPr>
        <w:t>negative</w:t>
      </w:r>
      <w:r w:rsidR="001D0999" w:rsidRPr="001D0999">
        <w:rPr>
          <w:rFonts w:cs="Times New Roman"/>
          <w:color w:val="231F20"/>
          <w:spacing w:val="-13"/>
        </w:rPr>
        <w:t xml:space="preserve"> </w:t>
      </w:r>
      <w:r w:rsidR="001D0999" w:rsidRPr="001D0999">
        <w:rPr>
          <w:rFonts w:cs="Times New Roman"/>
          <w:color w:val="231F20"/>
        </w:rPr>
        <w:t>impacts</w:t>
      </w:r>
    </w:p>
    <w:p w:rsidR="001D0999" w:rsidRPr="001D0999" w:rsidRDefault="001D0999" w:rsidP="001D0999">
      <w:pPr>
        <w:pStyle w:val="BodyText"/>
        <w:spacing w:before="48" w:line="261" w:lineRule="auto"/>
        <w:ind w:left="0" w:right="343"/>
        <w:rPr>
          <w:rFonts w:cs="Times New Roman"/>
        </w:rPr>
      </w:pPr>
    </w:p>
    <w:p w:rsidR="001D0999" w:rsidRDefault="001D0999" w:rsidP="001D0999">
      <w:pPr>
        <w:pStyle w:val="Heading2"/>
        <w:ind w:left="0" w:right="495"/>
        <w:rPr>
          <w:b w:val="0"/>
          <w:bCs w:val="0"/>
        </w:rPr>
      </w:pPr>
      <w:r>
        <w:rPr>
          <w:color w:val="231F20"/>
          <w:w w:val="95"/>
        </w:rPr>
        <w:t xml:space="preserve">     Electricity from the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Sun</w:t>
      </w:r>
    </w:p>
    <w:p w:rsidR="001D0999" w:rsidRDefault="001D0999" w:rsidP="001D0999">
      <w:pPr>
        <w:pStyle w:val="BodyText"/>
        <w:spacing w:before="131" w:line="261" w:lineRule="auto"/>
        <w:ind w:left="720" w:right="495"/>
      </w:pPr>
      <w:r>
        <w:rPr>
          <w:color w:val="231F20"/>
        </w:rPr>
        <w:t>Solar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semiconductor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convert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sunlight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electricity. Practical electricity-generating devices made from solar cells </w:t>
      </w:r>
      <w:r>
        <w:rPr>
          <w:color w:val="231F20"/>
          <w:spacing w:val="-2"/>
        </w:rPr>
        <w:t xml:space="preserve">are </w:t>
      </w:r>
      <w:r>
        <w:rPr>
          <w:color w:val="231F20"/>
        </w:rPr>
        <w:t>usually called photovoltaic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(PV)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panels.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Arrays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panels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 signal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lights,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remote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residences,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utilities.</w:t>
      </w: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1D0999">
      <w:pPr>
        <w:pStyle w:val="BodyText"/>
        <w:spacing w:line="261" w:lineRule="auto"/>
        <w:ind w:left="720" w:right="495"/>
      </w:pPr>
      <w:r>
        <w:rPr>
          <w:color w:val="231F20"/>
        </w:rPr>
        <w:t>Exercise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payback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rooftop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to supply 10 percent of the projected 1.5 trillion kWh increase in </w:t>
      </w:r>
      <w:r>
        <w:rPr>
          <w:color w:val="231F20"/>
          <w:spacing w:val="-5"/>
        </w:rPr>
        <w:t xml:space="preserve">U.S. </w:t>
      </w:r>
      <w:r>
        <w:rPr>
          <w:color w:val="231F20"/>
        </w:rPr>
        <w:t>electric energy demand over the next 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years.</w:t>
      </w: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1D0999">
      <w:pPr>
        <w:pStyle w:val="BodyText"/>
        <w:spacing w:line="261" w:lineRule="auto"/>
        <w:ind w:left="720" w:right="145"/>
        <w:rPr>
          <w:color w:val="231F20"/>
          <w:spacing w:val="-3"/>
        </w:rPr>
      </w:pPr>
      <w:r>
        <w:rPr>
          <w:color w:val="231F20"/>
        </w:rPr>
        <w:t xml:space="preserve">The results of exercise 2 </w:t>
      </w:r>
      <w:r>
        <w:rPr>
          <w:color w:val="231F20"/>
          <w:spacing w:val="-2"/>
        </w:rPr>
        <w:t xml:space="preserve">are </w:t>
      </w:r>
      <w:r>
        <w:rPr>
          <w:color w:val="231F20"/>
        </w:rPr>
        <w:t xml:space="preserve">interesting because they indicate that the solar energy resource is adequate to produce a substantial </w:t>
      </w:r>
      <w:r>
        <w:rPr>
          <w:color w:val="231F20"/>
          <w:spacing w:val="-2"/>
        </w:rPr>
        <w:t xml:space="preserve">amount </w:t>
      </w:r>
      <w:r>
        <w:rPr>
          <w:color w:val="231F20"/>
        </w:rPr>
        <w:t xml:space="preserve">of electricity using a fraction of existing residential rooftops. On the other hand, these results also illustrate the high cost of photovoltaic power systems. </w:t>
      </w:r>
      <w:r>
        <w:rPr>
          <w:color w:val="231F20"/>
          <w:spacing w:val="-3"/>
        </w:rPr>
        <w:t xml:space="preserve">Many </w:t>
      </w:r>
      <w:r>
        <w:rPr>
          <w:color w:val="231F20"/>
        </w:rPr>
        <w:t xml:space="preserve">analysts believe that substantial decreases in the cost of PV systems </w:t>
      </w:r>
      <w:r>
        <w:rPr>
          <w:color w:val="231F20"/>
          <w:spacing w:val="-2"/>
        </w:rPr>
        <w:t xml:space="preserve">are </w:t>
      </w:r>
      <w:r>
        <w:rPr>
          <w:color w:val="231F20"/>
        </w:rPr>
        <w:t>needed before these systems will be used to generate significant amounts of electric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energy.</w:t>
      </w:r>
    </w:p>
    <w:p w:rsidR="001D0999" w:rsidRDefault="001D0999" w:rsidP="001D0999">
      <w:pPr>
        <w:pStyle w:val="BodyText"/>
        <w:spacing w:line="261" w:lineRule="auto"/>
        <w:ind w:left="720" w:right="145"/>
        <w:rPr>
          <w:color w:val="231F20"/>
          <w:spacing w:val="-3"/>
        </w:rPr>
      </w:pPr>
    </w:p>
    <w:p w:rsidR="001D0999" w:rsidRDefault="001D0999" w:rsidP="001D0999">
      <w:pPr>
        <w:pStyle w:val="Heading2"/>
        <w:spacing w:before="218"/>
        <w:ind w:right="495"/>
        <w:rPr>
          <w:color w:val="231F20"/>
          <w:w w:val="95"/>
        </w:rPr>
      </w:pPr>
    </w:p>
    <w:p w:rsidR="001D0999" w:rsidRDefault="001D0999" w:rsidP="001D0999">
      <w:pPr>
        <w:pStyle w:val="Heading2"/>
        <w:spacing w:before="218"/>
        <w:ind w:right="495"/>
        <w:rPr>
          <w:b w:val="0"/>
          <w:bCs w:val="0"/>
        </w:rPr>
      </w:pPr>
      <w:r>
        <w:rPr>
          <w:color w:val="231F20"/>
          <w:w w:val="95"/>
        </w:rPr>
        <w:t>Exercise 1: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Windpower</w:t>
      </w:r>
    </w:p>
    <w:p w:rsidR="001D0999" w:rsidRDefault="001D0999" w:rsidP="001D0999">
      <w:pPr>
        <w:pStyle w:val="BodyText"/>
        <w:spacing w:before="131" w:line="261" w:lineRule="auto"/>
        <w:ind w:right="145"/>
      </w:pPr>
      <w:r>
        <w:rPr>
          <w:color w:val="231F20"/>
        </w:rPr>
        <w:t xml:space="preserve">Consider a wind turbine that is rated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1.5 </w:t>
      </w:r>
      <w:r>
        <w:rPr>
          <w:color w:val="231F20"/>
          <w:spacing w:val="-12"/>
        </w:rPr>
        <w:t xml:space="preserve">MW. </w:t>
      </w:r>
      <w:r>
        <w:rPr>
          <w:color w:val="231F20"/>
        </w:rPr>
        <w:t>This means that with sufficiently high winds,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1.5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1,500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power.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turbine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t xml:space="preserve"> </w:t>
      </w:r>
      <w:r>
        <w:rPr>
          <w:color w:val="231F20"/>
        </w:rPr>
        <w:t>$1.5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million.</w:t>
      </w: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pStyle w:val="ListParagraph"/>
        <w:numPr>
          <w:ilvl w:val="1"/>
          <w:numId w:val="18"/>
        </w:numPr>
        <w:tabs>
          <w:tab w:val="left" w:pos="1460"/>
          <w:tab w:val="left" w:pos="9635"/>
        </w:tabs>
        <w:spacing w:line="261" w:lineRule="auto"/>
        <w:ind w:right="325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pacing w:val="-3"/>
          <w:sz w:val="24"/>
        </w:rPr>
        <w:t xml:space="preserve">If </w:t>
      </w:r>
      <w:r>
        <w:rPr>
          <w:rFonts w:ascii="Times New Roman"/>
          <w:color w:val="231F20"/>
          <w:sz w:val="24"/>
        </w:rPr>
        <w:t xml:space="preserve">this turbine runs </w:t>
      </w:r>
      <w:r>
        <w:rPr>
          <w:rFonts w:ascii="Times New Roman"/>
          <w:color w:val="231F20"/>
          <w:spacing w:val="-3"/>
          <w:sz w:val="24"/>
        </w:rPr>
        <w:t xml:space="preserve">at </w:t>
      </w:r>
      <w:r>
        <w:rPr>
          <w:rFonts w:ascii="Times New Roman"/>
          <w:color w:val="231F20"/>
          <w:sz w:val="24"/>
        </w:rPr>
        <w:t xml:space="preserve">its rated power 100 percent of the time for a full </w:t>
      </w:r>
      <w:r>
        <w:rPr>
          <w:rFonts w:ascii="Times New Roman"/>
          <w:color w:val="231F20"/>
          <w:spacing w:val="-4"/>
          <w:sz w:val="24"/>
        </w:rPr>
        <w:t xml:space="preserve">year, </w:t>
      </w:r>
      <w:r>
        <w:rPr>
          <w:rFonts w:ascii="Times New Roman"/>
          <w:color w:val="231F20"/>
          <w:sz w:val="24"/>
        </w:rPr>
        <w:t>how much energy would it produce in</w:t>
      </w:r>
      <w:r>
        <w:rPr>
          <w:rFonts w:ascii="Times New Roman"/>
          <w:color w:val="231F20"/>
          <w:spacing w:val="-1"/>
          <w:sz w:val="24"/>
        </w:rPr>
        <w:t xml:space="preserve"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-1"/>
          <w:sz w:val="24"/>
        </w:rPr>
        <w:t xml:space="preserve"> </w:t>
      </w:r>
      <w:r>
        <w:rPr>
          <w:rFonts w:ascii="Times New Roman"/>
          <w:color w:val="231F20"/>
          <w:sz w:val="24"/>
        </w:rPr>
        <w:t>year? (kWh/year)</w:t>
      </w: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Pr="001D0999" w:rsidRDefault="001D0999" w:rsidP="001D0999">
      <w:pPr>
        <w:pStyle w:val="ListParagraph"/>
        <w:numPr>
          <w:ilvl w:val="1"/>
          <w:numId w:val="18"/>
        </w:numPr>
        <w:tabs>
          <w:tab w:val="left" w:pos="1461"/>
        </w:tabs>
        <w:spacing w:line="261" w:lineRule="auto"/>
        <w:ind w:right="487" w:hanging="259"/>
        <w:rPr>
          <w:rFonts w:ascii="Times New Roman" w:eastAsia="Times New Roman" w:hAnsi="Times New Roman" w:cs="Times New Roman"/>
          <w:sz w:val="24"/>
          <w:szCs w:val="24"/>
        </w:rPr>
      </w:pPr>
      <w:r w:rsidRPr="001D0999">
        <w:rPr>
          <w:rFonts w:ascii="Times New Roman" w:hAnsi="Times New Roman" w:cs="Times New Roman"/>
          <w:color w:val="231F20"/>
          <w:sz w:val="24"/>
          <w:szCs w:val="24"/>
        </w:rPr>
        <w:t xml:space="preserve">This wind turbine has a </w:t>
      </w:r>
      <w:r w:rsidRPr="001D099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capacity factor </w:t>
      </w:r>
      <w:r w:rsidRPr="001D0999">
        <w:rPr>
          <w:rFonts w:ascii="Times New Roman" w:hAnsi="Times New Roman" w:cs="Times New Roman"/>
          <w:color w:val="231F20"/>
          <w:sz w:val="24"/>
          <w:szCs w:val="24"/>
        </w:rPr>
        <w:t xml:space="preserve">equal to 0.38. This means that over a </w:t>
      </w:r>
      <w:r w:rsidRPr="001D099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year, </w:t>
      </w:r>
      <w:r w:rsidRPr="001D0999">
        <w:rPr>
          <w:rFonts w:ascii="Times New Roman" w:hAnsi="Times New Roman" w:cs="Times New Roman"/>
          <w:color w:val="231F20"/>
          <w:sz w:val="24"/>
          <w:szCs w:val="24"/>
        </w:rPr>
        <w:t>it will produce only 38 percent of its theoretical maximum energy production.</w:t>
      </w:r>
      <w:r w:rsidRPr="001D0999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D099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How </w:t>
      </w:r>
      <w:r w:rsidRPr="001D0999">
        <w:rPr>
          <w:rFonts w:ascii="Times New Roman" w:hAnsi="Times New Roman" w:cs="Times New Roman"/>
          <w:color w:val="231F20"/>
          <w:sz w:val="24"/>
          <w:szCs w:val="24"/>
        </w:rPr>
        <w:t>much energy does this turbine actually produce in a</w:t>
      </w:r>
      <w:r w:rsidRPr="001D099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D0999">
        <w:rPr>
          <w:rFonts w:ascii="Times New Roman" w:hAnsi="Times New Roman" w:cs="Times New Roman"/>
          <w:color w:val="231F20"/>
          <w:sz w:val="24"/>
          <w:szCs w:val="24"/>
        </w:rPr>
        <w:t>year? (kWh/year)</w:t>
      </w: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pStyle w:val="ListParagraph"/>
        <w:numPr>
          <w:ilvl w:val="1"/>
          <w:numId w:val="18"/>
        </w:numPr>
        <w:tabs>
          <w:tab w:val="left" w:pos="1461"/>
          <w:tab w:val="left" w:pos="9594"/>
        </w:tabs>
        <w:spacing w:line="261" w:lineRule="auto"/>
        <w:ind w:right="366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 xml:space="preserve">Over the next 20 years, </w:t>
      </w:r>
      <w:r>
        <w:rPr>
          <w:rFonts w:ascii="Times New Roman"/>
          <w:color w:val="231F20"/>
          <w:spacing w:val="-5"/>
          <w:sz w:val="24"/>
        </w:rPr>
        <w:t xml:space="preserve">U.S. </w:t>
      </w:r>
      <w:r>
        <w:rPr>
          <w:rFonts w:ascii="Times New Roman"/>
          <w:color w:val="231F20"/>
          <w:sz w:val="24"/>
        </w:rPr>
        <w:t xml:space="preserve">annual electric energy consumption is projected to increase by 1.5 trillion </w:t>
      </w:r>
      <w:r>
        <w:rPr>
          <w:rFonts w:ascii="Times New Roman"/>
          <w:color w:val="231F20"/>
          <w:spacing w:val="-3"/>
          <w:sz w:val="24"/>
        </w:rPr>
        <w:t xml:space="preserve">kWh/year. </w:t>
      </w:r>
      <w:r>
        <w:rPr>
          <w:rFonts w:ascii="Times New Roman"/>
          <w:color w:val="231F20"/>
          <w:spacing w:val="-4"/>
          <w:sz w:val="24"/>
        </w:rPr>
        <w:t xml:space="preserve">How </w:t>
      </w:r>
      <w:r>
        <w:rPr>
          <w:rFonts w:ascii="Times New Roman"/>
          <w:color w:val="231F20"/>
          <w:spacing w:val="-3"/>
          <w:sz w:val="24"/>
        </w:rPr>
        <w:t xml:space="preserve">many </w:t>
      </w:r>
      <w:r>
        <w:rPr>
          <w:rFonts w:ascii="Times New Roman"/>
          <w:color w:val="231F20"/>
          <w:sz w:val="24"/>
        </w:rPr>
        <w:t>1.5 MW wind turbines would be needed to supply 10 percent of this additional</w:t>
      </w:r>
      <w:r>
        <w:rPr>
          <w:rFonts w:ascii="Times New Roman"/>
          <w:color w:val="231F20"/>
          <w:spacing w:val="-4"/>
          <w:sz w:val="24"/>
        </w:rPr>
        <w:t xml:space="preserve"> </w:t>
      </w:r>
      <w:r>
        <w:rPr>
          <w:rFonts w:ascii="Times New Roman"/>
          <w:color w:val="231F20"/>
          <w:sz w:val="24"/>
        </w:rPr>
        <w:t xml:space="preserve">energy? </w:t>
      </w:r>
      <w:r>
        <w:rPr>
          <w:rFonts w:ascii="Times New Roman"/>
          <w:color w:val="231F20"/>
          <w:w w:val="90"/>
          <w:sz w:val="24"/>
          <w:u w:val="single" w:color="221E1F"/>
        </w:rPr>
        <w:t xml:space="preserve"> </w:t>
      </w: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Pr="001D0999" w:rsidRDefault="001D0999" w:rsidP="001D0999">
      <w:pPr>
        <w:pStyle w:val="ListParagraph"/>
        <w:numPr>
          <w:ilvl w:val="1"/>
          <w:numId w:val="18"/>
        </w:numPr>
        <w:tabs>
          <w:tab w:val="left" w:pos="1461"/>
          <w:tab w:val="left" w:pos="9664"/>
        </w:tabs>
        <w:spacing w:before="48"/>
        <w:ind w:left="1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4"/>
        </w:rPr>
        <w:t>Calculate the cost of installing these wind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turbines.</w:t>
      </w:r>
      <w:r>
        <w:rPr>
          <w:rFonts w:ascii="Times New Roman"/>
          <w:color w:val="231F20"/>
          <w:spacing w:val="-13"/>
          <w:sz w:val="24"/>
        </w:rPr>
        <w:t xml:space="preserve"> </w:t>
      </w:r>
      <w:r>
        <w:rPr>
          <w:rFonts w:ascii="Times New Roman"/>
          <w:color w:val="231F20"/>
          <w:w w:val="90"/>
          <w:sz w:val="24"/>
          <w:u w:val="single" w:color="221E1F"/>
        </w:rPr>
        <w:t xml:space="preserve"> </w:t>
      </w:r>
    </w:p>
    <w:p w:rsidR="001D0999" w:rsidRDefault="001D0999" w:rsidP="001D0999">
      <w:pPr>
        <w:pStyle w:val="ListParagraph"/>
        <w:tabs>
          <w:tab w:val="left" w:pos="1461"/>
          <w:tab w:val="left" w:pos="9664"/>
        </w:tabs>
        <w:spacing w:before="48"/>
        <w:ind w:left="146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1D0999" w:rsidRDefault="001D0999" w:rsidP="001D0999">
      <w:pPr>
        <w:pStyle w:val="ListParagraph"/>
        <w:tabs>
          <w:tab w:val="left" w:pos="1461"/>
          <w:tab w:val="left" w:pos="9664"/>
        </w:tabs>
        <w:spacing w:before="48"/>
        <w:ind w:left="146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1D0999" w:rsidRDefault="001D0999" w:rsidP="001D0999">
      <w:pPr>
        <w:pStyle w:val="ListParagraph"/>
        <w:tabs>
          <w:tab w:val="left" w:pos="1461"/>
          <w:tab w:val="left" w:pos="9664"/>
        </w:tabs>
        <w:spacing w:before="48"/>
        <w:ind w:left="146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1D0999" w:rsidRDefault="001D0999" w:rsidP="001D0999">
      <w:pPr>
        <w:pStyle w:val="ListParagraph"/>
        <w:tabs>
          <w:tab w:val="left" w:pos="1461"/>
          <w:tab w:val="left" w:pos="9664"/>
        </w:tabs>
        <w:spacing w:before="48"/>
        <w:ind w:left="146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1D0999" w:rsidRDefault="001D0999" w:rsidP="001D0999">
      <w:pPr>
        <w:pStyle w:val="ListParagraph"/>
        <w:tabs>
          <w:tab w:val="left" w:pos="1461"/>
          <w:tab w:val="left" w:pos="9664"/>
        </w:tabs>
        <w:spacing w:before="48"/>
        <w:ind w:left="146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1D0999" w:rsidRDefault="001D0999" w:rsidP="001D0999">
      <w:pPr>
        <w:pStyle w:val="ListParagraph"/>
        <w:tabs>
          <w:tab w:val="left" w:pos="1461"/>
          <w:tab w:val="left" w:pos="9664"/>
        </w:tabs>
        <w:spacing w:before="48"/>
        <w:ind w:left="146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1D0999" w:rsidRDefault="001D0999" w:rsidP="001D0999">
      <w:pPr>
        <w:pStyle w:val="ListParagraph"/>
        <w:tabs>
          <w:tab w:val="left" w:pos="1461"/>
          <w:tab w:val="left" w:pos="9664"/>
        </w:tabs>
        <w:spacing w:before="48"/>
        <w:ind w:left="1460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pStyle w:val="ListParagraph"/>
        <w:numPr>
          <w:ilvl w:val="1"/>
          <w:numId w:val="18"/>
        </w:numPr>
        <w:tabs>
          <w:tab w:val="left" w:pos="1461"/>
          <w:tab w:val="left" w:pos="9636"/>
        </w:tabs>
        <w:spacing w:line="261" w:lineRule="auto"/>
        <w:ind w:right="324" w:hanging="259"/>
        <w:sectPr w:rsidR="001D0999" w:rsidSect="001D0999">
          <w:pgSz w:w="12240" w:h="15840"/>
          <w:pgMar w:top="720" w:right="720" w:bottom="720" w:left="720" w:header="962" w:footer="840" w:gutter="0"/>
          <w:cols w:space="720"/>
        </w:sect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Assuming the electric energy produced by these turbines is worth 5 cents per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kilowatt-hour,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these turbines would generate electric energy worth $7.5 billion per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year.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Calculate the simple payback period for these turbines. (Payback period is the time it takes for a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system’s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net benefits to equal its</w:t>
      </w:r>
      <w:r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cost.)</w:t>
      </w:r>
      <w:r>
        <w:t xml:space="preserve"> </w:t>
      </w:r>
    </w:p>
    <w:p w:rsidR="001D0999" w:rsidRDefault="001D0999" w:rsidP="001D09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999" w:rsidRDefault="001D0999" w:rsidP="001D09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999" w:rsidRDefault="001D0999" w:rsidP="001D0999">
      <w:pPr>
        <w:pStyle w:val="Heading2"/>
        <w:spacing w:before="231"/>
        <w:ind w:left="462" w:right="5536"/>
        <w:jc w:val="center"/>
        <w:rPr>
          <w:b w:val="0"/>
          <w:bCs w:val="0"/>
        </w:rPr>
      </w:pPr>
      <w:r>
        <w:rPr>
          <w:color w:val="231F20"/>
          <w:w w:val="95"/>
        </w:rPr>
        <w:t>Exercise 2: Photovoltaic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Power</w:t>
      </w:r>
    </w:p>
    <w:p w:rsidR="001D0999" w:rsidRDefault="001D0999" w:rsidP="001D0999">
      <w:pPr>
        <w:pStyle w:val="BodyText"/>
        <w:spacing w:before="131" w:line="261" w:lineRule="auto"/>
        <w:ind w:left="840" w:right="629"/>
      </w:pPr>
      <w:r>
        <w:rPr>
          <w:color w:val="231F20"/>
        </w:rPr>
        <w:t xml:space="preserve">A grid-connected residential PV system is placed on the roof of a 2,000-square-foot suburban house. The PV array with an area equal to 50 square meters (about 500 square feet) covers half of the south-facing part of the roof. The power rating of this PV system is 5.0 </w:t>
      </w:r>
      <w:r>
        <w:rPr>
          <w:color w:val="231F20"/>
          <w:spacing w:val="-12"/>
        </w:rPr>
        <w:t xml:space="preserve">kW, </w:t>
      </w:r>
      <w:r>
        <w:rPr>
          <w:color w:val="231F20"/>
        </w:rPr>
        <w:t>meaning that it will produce 5.0 kW under peak sunlight conditions. The installed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$50,000.</w:t>
      </w:r>
    </w:p>
    <w:p w:rsidR="001D0999" w:rsidRDefault="001D0999" w:rsidP="001D09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0999" w:rsidRPr="001D0999" w:rsidRDefault="001D0999" w:rsidP="001D0999">
      <w:pPr>
        <w:pStyle w:val="ListParagraph"/>
        <w:numPr>
          <w:ilvl w:val="0"/>
          <w:numId w:val="17"/>
        </w:numPr>
        <w:tabs>
          <w:tab w:val="left" w:pos="1100"/>
          <w:tab w:val="left" w:pos="9196"/>
        </w:tabs>
        <w:spacing w:line="261" w:lineRule="auto"/>
        <w:ind w:right="744" w:hanging="259"/>
        <w:rPr>
          <w:color w:val="231F20"/>
          <w:w w:val="105"/>
        </w:rPr>
      </w:pPr>
      <w:r>
        <w:rPr>
          <w:rFonts w:ascii="Times New Roman"/>
          <w:color w:val="231F20"/>
          <w:sz w:val="24"/>
        </w:rPr>
        <w:t xml:space="preserve">The PV system is operating in a location where the annual average daily incident solar energy (the insolation) on the array equals 5.0 </w:t>
      </w:r>
      <w:r>
        <w:rPr>
          <w:rFonts w:ascii="Times New Roman"/>
          <w:color w:val="231F20"/>
          <w:spacing w:val="-3"/>
          <w:sz w:val="24"/>
        </w:rPr>
        <w:t>kWh/m</w:t>
      </w:r>
      <w:r>
        <w:rPr>
          <w:rFonts w:ascii="Times New Roman"/>
          <w:color w:val="231F20"/>
          <w:spacing w:val="-3"/>
          <w:position w:val="8"/>
          <w:sz w:val="14"/>
        </w:rPr>
        <w:t>2</w:t>
      </w:r>
      <w:r>
        <w:rPr>
          <w:rFonts w:ascii="Times New Roman"/>
          <w:color w:val="231F20"/>
          <w:spacing w:val="-3"/>
          <w:sz w:val="24"/>
        </w:rPr>
        <w:t xml:space="preserve">/day. </w:t>
      </w:r>
      <w:r>
        <w:rPr>
          <w:rFonts w:ascii="Times New Roman"/>
          <w:color w:val="231F20"/>
          <w:sz w:val="24"/>
        </w:rPr>
        <w:t xml:space="preserve">Calculate the average </w:t>
      </w:r>
      <w:r>
        <w:rPr>
          <w:rFonts w:ascii="Times New Roman"/>
          <w:color w:val="231F20"/>
          <w:spacing w:val="-2"/>
          <w:sz w:val="24"/>
        </w:rPr>
        <w:t xml:space="preserve">amount </w:t>
      </w:r>
      <w:r>
        <w:rPr>
          <w:rFonts w:ascii="Times New Roman"/>
          <w:color w:val="231F20"/>
          <w:sz w:val="24"/>
        </w:rPr>
        <w:t>of solar energy incident on the PV array each</w:t>
      </w:r>
      <w:r>
        <w:rPr>
          <w:rFonts w:ascii="Times New Roman"/>
          <w:color w:val="231F20"/>
          <w:spacing w:val="9"/>
          <w:sz w:val="24"/>
        </w:rPr>
        <w:t xml:space="preserve"> </w:t>
      </w:r>
      <w:r>
        <w:rPr>
          <w:rFonts w:ascii="Times New Roman"/>
          <w:color w:val="231F20"/>
          <w:spacing w:val="-6"/>
          <w:sz w:val="24"/>
        </w:rPr>
        <w:t>day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D0999">
        <w:rPr>
          <w:rFonts w:ascii="Times New Roman" w:hAnsi="Times New Roman" w:cs="Times New Roman"/>
          <w:color w:val="231F20"/>
          <w:w w:val="105"/>
          <w:sz w:val="24"/>
          <w:szCs w:val="24"/>
        </w:rPr>
        <w:t>(kWh/day)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Pr="001D0999" w:rsidRDefault="001D0999" w:rsidP="001D0999">
      <w:pPr>
        <w:pStyle w:val="ListParagraph"/>
        <w:numPr>
          <w:ilvl w:val="0"/>
          <w:numId w:val="17"/>
        </w:numPr>
        <w:tabs>
          <w:tab w:val="left" w:pos="1100"/>
          <w:tab w:val="left" w:pos="9287"/>
        </w:tabs>
        <w:spacing w:line="261" w:lineRule="auto"/>
        <w:ind w:right="653" w:hanging="259"/>
        <w:rPr>
          <w:color w:val="231F20"/>
        </w:rPr>
      </w:pPr>
      <w:r>
        <w:rPr>
          <w:rFonts w:ascii="Times New Roman"/>
          <w:color w:val="231F20"/>
          <w:sz w:val="24"/>
        </w:rPr>
        <w:t>The efficiency of the PV system equals 10 percent (that is, 10 percent of the solar energy incident on the array is transformed into useful electric power). Calculate the daily</w:t>
      </w:r>
      <w:r>
        <w:rPr>
          <w:rFonts w:ascii="Times New Roman"/>
          <w:color w:val="231F20"/>
          <w:spacing w:val="-11"/>
          <w:sz w:val="24"/>
        </w:rPr>
        <w:t xml:space="preserve"> </w:t>
      </w:r>
      <w:r>
        <w:rPr>
          <w:rFonts w:ascii="Times New Roman"/>
          <w:color w:val="231F20"/>
          <w:sz w:val="24"/>
        </w:rPr>
        <w:t>average</w:t>
      </w:r>
      <w:r>
        <w:rPr>
          <w:rFonts w:ascii="Times New Roman"/>
          <w:color w:val="231F20"/>
          <w:spacing w:val="-11"/>
          <w:sz w:val="24"/>
        </w:rPr>
        <w:t xml:space="preserve"> </w:t>
      </w:r>
      <w:r>
        <w:rPr>
          <w:rFonts w:ascii="Times New Roman"/>
          <w:color w:val="231F20"/>
          <w:sz w:val="24"/>
        </w:rPr>
        <w:t>electric</w:t>
      </w:r>
      <w:r>
        <w:rPr>
          <w:rFonts w:ascii="Times New Roman"/>
          <w:color w:val="231F20"/>
          <w:spacing w:val="-11"/>
          <w:sz w:val="24"/>
        </w:rPr>
        <w:t xml:space="preserve"> </w:t>
      </w:r>
      <w:r>
        <w:rPr>
          <w:rFonts w:ascii="Times New Roman"/>
          <w:color w:val="231F20"/>
          <w:sz w:val="24"/>
        </w:rPr>
        <w:t>energy</w:t>
      </w:r>
      <w:r>
        <w:rPr>
          <w:rFonts w:ascii="Times New Roman"/>
          <w:color w:val="231F20"/>
          <w:spacing w:val="-11"/>
          <w:sz w:val="24"/>
        </w:rPr>
        <w:t xml:space="preserve"> </w:t>
      </w:r>
      <w:r>
        <w:rPr>
          <w:rFonts w:ascii="Times New Roman"/>
          <w:color w:val="231F20"/>
          <w:sz w:val="24"/>
        </w:rPr>
        <w:t>produced</w:t>
      </w:r>
      <w:r>
        <w:rPr>
          <w:rFonts w:ascii="Times New Roman"/>
          <w:color w:val="231F20"/>
          <w:spacing w:val="-11"/>
          <w:sz w:val="24"/>
        </w:rPr>
        <w:t xml:space="preserve"> </w:t>
      </w:r>
      <w:r>
        <w:rPr>
          <w:rFonts w:ascii="Times New Roman"/>
          <w:color w:val="231F20"/>
          <w:sz w:val="24"/>
        </w:rPr>
        <w:t>by</w:t>
      </w:r>
      <w:r>
        <w:rPr>
          <w:rFonts w:ascii="Times New Roman"/>
          <w:color w:val="231F20"/>
          <w:spacing w:val="-11"/>
          <w:sz w:val="24"/>
        </w:rPr>
        <w:t xml:space="preserve"> </w:t>
      </w:r>
      <w:r>
        <w:rPr>
          <w:rFonts w:ascii="Times New Roman"/>
          <w:color w:val="231F20"/>
          <w:sz w:val="24"/>
        </w:rPr>
        <w:t>this</w:t>
      </w:r>
      <w:r>
        <w:rPr>
          <w:rFonts w:ascii="Times New Roman"/>
          <w:color w:val="231F20"/>
          <w:spacing w:val="-11"/>
          <w:sz w:val="24"/>
        </w:rPr>
        <w:t xml:space="preserve"> </w:t>
      </w:r>
      <w:r>
        <w:rPr>
          <w:rFonts w:ascii="Times New Roman"/>
          <w:color w:val="231F20"/>
          <w:sz w:val="24"/>
        </w:rPr>
        <w:t xml:space="preserve">system </w:t>
      </w:r>
      <w:r w:rsidRPr="001D0999">
        <w:rPr>
          <w:color w:val="231F20"/>
          <w:w w:val="105"/>
        </w:rPr>
        <w:t>(</w:t>
      </w:r>
      <w:r w:rsidRPr="001D0999">
        <w:rPr>
          <w:rFonts w:ascii="Times New Roman" w:hAnsi="Times New Roman" w:cs="Times New Roman"/>
          <w:color w:val="231F20"/>
          <w:w w:val="105"/>
          <w:sz w:val="24"/>
          <w:szCs w:val="24"/>
        </w:rPr>
        <w:t>kWh/day)</w:t>
      </w: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Pr="001D0999" w:rsidRDefault="001D0999" w:rsidP="001D0999">
      <w:pPr>
        <w:pStyle w:val="ListParagraph"/>
        <w:numPr>
          <w:ilvl w:val="0"/>
          <w:numId w:val="17"/>
        </w:numPr>
        <w:tabs>
          <w:tab w:val="left" w:pos="1101"/>
        </w:tabs>
        <w:ind w:left="1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 xml:space="preserve">Calculate the average </w:t>
      </w:r>
      <w:r>
        <w:rPr>
          <w:rFonts w:ascii="Times New Roman"/>
          <w:color w:val="231F20"/>
          <w:spacing w:val="-2"/>
          <w:sz w:val="24"/>
        </w:rPr>
        <w:t xml:space="preserve">amount </w:t>
      </w:r>
      <w:r>
        <w:rPr>
          <w:rFonts w:ascii="Times New Roman"/>
          <w:color w:val="231F20"/>
          <w:sz w:val="24"/>
        </w:rPr>
        <w:t>of electric energy produced by this system each</w:t>
      </w:r>
      <w:r>
        <w:rPr>
          <w:rFonts w:ascii="Times New Roman"/>
          <w:color w:val="231F20"/>
          <w:spacing w:val="-35"/>
          <w:sz w:val="24"/>
        </w:rPr>
        <w:t xml:space="preserve"> </w:t>
      </w:r>
      <w:r>
        <w:rPr>
          <w:rFonts w:ascii="Times New Roman"/>
          <w:color w:val="231F20"/>
          <w:spacing w:val="-4"/>
          <w:sz w:val="24"/>
        </w:rPr>
        <w:t xml:space="preserve">year </w:t>
      </w:r>
      <w:r w:rsidRPr="001D0999">
        <w:rPr>
          <w:color w:val="231F20"/>
          <w:w w:val="105"/>
        </w:rPr>
        <w:t>(</w:t>
      </w:r>
      <w:r w:rsidRPr="001D0999">
        <w:rPr>
          <w:rFonts w:ascii="Times New Roman" w:hAnsi="Times New Roman" w:cs="Times New Roman"/>
          <w:color w:val="231F20"/>
          <w:w w:val="105"/>
          <w:sz w:val="24"/>
          <w:szCs w:val="24"/>
        </w:rPr>
        <w:t>kWh/year).</w:t>
      </w: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pStyle w:val="ListParagraph"/>
        <w:numPr>
          <w:ilvl w:val="0"/>
          <w:numId w:val="17"/>
        </w:numPr>
        <w:tabs>
          <w:tab w:val="left" w:pos="1100"/>
          <w:tab w:val="left" w:pos="9306"/>
        </w:tabs>
        <w:spacing w:line="261" w:lineRule="auto"/>
        <w:ind w:right="634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 xml:space="preserve">Over the next 20 years, </w:t>
      </w:r>
      <w:r>
        <w:rPr>
          <w:rFonts w:ascii="Times New Roman"/>
          <w:color w:val="231F20"/>
          <w:spacing w:val="-5"/>
          <w:sz w:val="24"/>
        </w:rPr>
        <w:t xml:space="preserve">U.S. </w:t>
      </w:r>
      <w:r>
        <w:rPr>
          <w:rFonts w:ascii="Times New Roman"/>
          <w:color w:val="231F20"/>
          <w:sz w:val="24"/>
        </w:rPr>
        <w:t xml:space="preserve">annual electric energy consumption is projected to increase by 1.5 trillion </w:t>
      </w:r>
      <w:r>
        <w:rPr>
          <w:rFonts w:ascii="Times New Roman"/>
          <w:color w:val="231F20"/>
          <w:spacing w:val="-3"/>
          <w:sz w:val="24"/>
        </w:rPr>
        <w:t xml:space="preserve">kWh/year. </w:t>
      </w:r>
      <w:r>
        <w:rPr>
          <w:rFonts w:ascii="Times New Roman"/>
          <w:color w:val="231F20"/>
          <w:spacing w:val="-4"/>
          <w:sz w:val="24"/>
        </w:rPr>
        <w:t xml:space="preserve">How </w:t>
      </w:r>
      <w:r>
        <w:rPr>
          <w:rFonts w:ascii="Times New Roman"/>
          <w:color w:val="231F20"/>
          <w:spacing w:val="-3"/>
          <w:sz w:val="24"/>
        </w:rPr>
        <w:t xml:space="preserve">many </w:t>
      </w:r>
      <w:r>
        <w:rPr>
          <w:rFonts w:ascii="Times New Roman"/>
          <w:color w:val="231F20"/>
          <w:sz w:val="24"/>
        </w:rPr>
        <w:t>rooftop PV systems would be needed to supply 10 percent of this additional</w:t>
      </w:r>
      <w:r>
        <w:rPr>
          <w:rFonts w:ascii="Times New Roman"/>
          <w:color w:val="231F20"/>
          <w:spacing w:val="-23"/>
          <w:sz w:val="24"/>
        </w:rPr>
        <w:t xml:space="preserve"> </w:t>
      </w:r>
      <w:r>
        <w:rPr>
          <w:rFonts w:ascii="Times New Roman"/>
          <w:color w:val="231F20"/>
          <w:sz w:val="24"/>
        </w:rPr>
        <w:t xml:space="preserve">energy? </w:t>
      </w:r>
      <w:r>
        <w:rPr>
          <w:rFonts w:ascii="Times New Roman"/>
          <w:color w:val="231F20"/>
          <w:w w:val="90"/>
          <w:sz w:val="24"/>
          <w:u w:val="single" w:color="221E1F"/>
        </w:rPr>
        <w:t xml:space="preserve"> </w:t>
      </w: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Default="001D0999" w:rsidP="001D099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D0999" w:rsidRDefault="001D0999" w:rsidP="001D0999">
      <w:pPr>
        <w:pStyle w:val="ListParagraph"/>
        <w:numPr>
          <w:ilvl w:val="0"/>
          <w:numId w:val="17"/>
        </w:numPr>
        <w:tabs>
          <w:tab w:val="left" w:pos="1101"/>
          <w:tab w:val="left" w:pos="9292"/>
        </w:tabs>
        <w:spacing w:before="48"/>
        <w:ind w:left="1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4"/>
        </w:rPr>
        <w:t>Calculate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cost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-2"/>
          <w:sz w:val="24"/>
        </w:rPr>
        <w:t xml:space="preserve"> </w:t>
      </w:r>
      <w:r>
        <w:rPr>
          <w:rFonts w:ascii="Times New Roman"/>
          <w:color w:val="231F20"/>
          <w:sz w:val="24"/>
        </w:rPr>
        <w:t>installing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these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residential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PV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systems.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999" w:rsidRPr="001D0999" w:rsidRDefault="001D0999" w:rsidP="001D099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pStyle w:val="ListParagraph"/>
        <w:tabs>
          <w:tab w:val="left" w:pos="1101"/>
          <w:tab w:val="left" w:pos="9292"/>
        </w:tabs>
        <w:spacing w:before="48"/>
        <w:ind w:left="1100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pStyle w:val="ListParagraph"/>
        <w:tabs>
          <w:tab w:val="left" w:pos="1101"/>
          <w:tab w:val="left" w:pos="9292"/>
        </w:tabs>
        <w:spacing w:before="48"/>
        <w:ind w:left="1100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pStyle w:val="ListParagraph"/>
        <w:tabs>
          <w:tab w:val="left" w:pos="1101"/>
          <w:tab w:val="left" w:pos="9292"/>
        </w:tabs>
        <w:spacing w:before="48"/>
        <w:ind w:left="1100"/>
        <w:rPr>
          <w:rFonts w:ascii="Times New Roman" w:eastAsia="Times New Roman" w:hAnsi="Times New Roman" w:cs="Times New Roman"/>
          <w:sz w:val="28"/>
          <w:szCs w:val="28"/>
        </w:rPr>
      </w:pPr>
    </w:p>
    <w:p w:rsidR="001D0999" w:rsidRDefault="001D0999" w:rsidP="001D0999">
      <w:pPr>
        <w:pStyle w:val="ListParagraph"/>
        <w:numPr>
          <w:ilvl w:val="0"/>
          <w:numId w:val="17"/>
        </w:numPr>
        <w:tabs>
          <w:tab w:val="left" w:pos="1101"/>
        </w:tabs>
        <w:spacing w:line="261" w:lineRule="auto"/>
        <w:ind w:right="1010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Assuming the electric energy produced by these PV systems is worth 10 cents</w:t>
      </w:r>
      <w:r>
        <w:rPr>
          <w:rFonts w:ascii="Times New Roman"/>
          <w:color w:val="231F20"/>
          <w:spacing w:val="-34"/>
          <w:sz w:val="24"/>
        </w:rPr>
        <w:t xml:space="preserve"> </w:t>
      </w:r>
      <w:r>
        <w:rPr>
          <w:rFonts w:ascii="Times New Roman"/>
          <w:color w:val="231F20"/>
          <w:sz w:val="24"/>
        </w:rPr>
        <w:t xml:space="preserve">per </w:t>
      </w:r>
      <w:r>
        <w:rPr>
          <w:rFonts w:ascii="Times New Roman"/>
          <w:color w:val="231F20"/>
          <w:spacing w:val="-3"/>
          <w:sz w:val="24"/>
        </w:rPr>
        <w:t xml:space="preserve">kilowatt-hour, </w:t>
      </w:r>
      <w:r>
        <w:rPr>
          <w:rFonts w:ascii="Times New Roman"/>
          <w:color w:val="231F20"/>
          <w:sz w:val="24"/>
        </w:rPr>
        <w:t>these residential systems would generate electric energy</w:t>
      </w:r>
      <w:r>
        <w:rPr>
          <w:rFonts w:ascii="Times New Roman"/>
          <w:color w:val="231F20"/>
          <w:spacing w:val="-22"/>
          <w:sz w:val="24"/>
        </w:rPr>
        <w:t xml:space="preserve"> </w:t>
      </w:r>
      <w:r>
        <w:rPr>
          <w:rFonts w:ascii="Times New Roman"/>
          <w:color w:val="231F20"/>
          <w:sz w:val="24"/>
        </w:rPr>
        <w:t>worth</w:t>
      </w:r>
    </w:p>
    <w:p w:rsidR="001D0999" w:rsidRDefault="001D0999" w:rsidP="001D0999">
      <w:pPr>
        <w:pStyle w:val="BodyText"/>
        <w:ind w:left="1099"/>
      </w:pPr>
      <w:r>
        <w:rPr>
          <w:color w:val="231F20"/>
        </w:rPr>
        <w:t>$15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billion/year.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payback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systems.</w:t>
      </w:r>
    </w:p>
    <w:p w:rsidR="001D0999" w:rsidRDefault="001D0999" w:rsidP="0075201C">
      <w:pPr>
        <w:pStyle w:val="BodyText"/>
        <w:tabs>
          <w:tab w:val="left" w:pos="9337"/>
        </w:tabs>
        <w:spacing w:before="24"/>
        <w:ind w:left="1099"/>
        <w:sectPr w:rsidR="001D0999" w:rsidSect="001D0999">
          <w:pgSz w:w="12240" w:h="15840"/>
          <w:pgMar w:top="720" w:right="720" w:bottom="720" w:left="720" w:header="949" w:footer="840" w:gutter="0"/>
          <w:cols w:space="720"/>
        </w:sectPr>
      </w:pPr>
      <w:r>
        <w:rPr>
          <w:color w:val="231F20"/>
        </w:rPr>
        <w:t xml:space="preserve">(Payback period is the time it takes for a </w:t>
      </w:r>
      <w:r>
        <w:rPr>
          <w:color w:val="231F20"/>
          <w:spacing w:val="-7"/>
        </w:rPr>
        <w:t xml:space="preserve">system’s </w:t>
      </w:r>
      <w:r>
        <w:rPr>
          <w:color w:val="231F20"/>
        </w:rPr>
        <w:t>net benefits to equal its</w:t>
      </w:r>
      <w:r>
        <w:rPr>
          <w:color w:val="231F20"/>
          <w:spacing w:val="-35"/>
        </w:rPr>
        <w:t xml:space="preserve"> </w:t>
      </w:r>
      <w:r w:rsidR="0075201C">
        <w:rPr>
          <w:color w:val="231F20"/>
        </w:rPr>
        <w:t>cost.)</w:t>
      </w:r>
      <w:bookmarkStart w:id="1" w:name="_GoBack"/>
      <w:bookmarkEnd w:id="1"/>
    </w:p>
    <w:p w:rsidR="001D0999" w:rsidRDefault="001D0999" w:rsidP="0075201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D0999" w:rsidSect="0075201C">
      <w:pgSz w:w="12240" w:h="15840"/>
      <w:pgMar w:top="720" w:right="720" w:bottom="720" w:left="720" w:header="949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99" w:rsidRDefault="001D0999" w:rsidP="001D0999">
      <w:r>
        <w:separator/>
      </w:r>
    </w:p>
  </w:endnote>
  <w:endnote w:type="continuationSeparator" w:id="0">
    <w:p w:rsidR="001D0999" w:rsidRDefault="001D0999" w:rsidP="001D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99" w:rsidRDefault="001D0999" w:rsidP="001D0999">
      <w:r>
        <w:separator/>
      </w:r>
    </w:p>
  </w:footnote>
  <w:footnote w:type="continuationSeparator" w:id="0">
    <w:p w:rsidR="001D0999" w:rsidRDefault="001D0999" w:rsidP="001D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4D"/>
    <w:multiLevelType w:val="hybridMultilevel"/>
    <w:tmpl w:val="247287B0"/>
    <w:lvl w:ilvl="0" w:tplc="D9589D22">
      <w:start w:val="1"/>
      <w:numFmt w:val="decimal"/>
      <w:lvlText w:val="%1."/>
      <w:lvlJc w:val="left"/>
      <w:pPr>
        <w:ind w:left="1459" w:hanging="260"/>
        <w:jc w:val="righ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93909680">
      <w:start w:val="1"/>
      <w:numFmt w:val="lowerLetter"/>
      <w:lvlText w:val="%2."/>
      <w:lvlJc w:val="left"/>
      <w:pPr>
        <w:ind w:left="1759" w:hanging="300"/>
        <w:jc w:val="left"/>
      </w:pPr>
      <w:rPr>
        <w:rFonts w:ascii="Times New Roman" w:eastAsia="Times New Roman" w:hAnsi="Times New Roman" w:hint="default"/>
        <w:color w:val="231F20"/>
        <w:w w:val="96"/>
        <w:sz w:val="24"/>
        <w:szCs w:val="24"/>
      </w:rPr>
    </w:lvl>
    <w:lvl w:ilvl="2" w:tplc="1E82BCAC">
      <w:start w:val="1"/>
      <w:numFmt w:val="bullet"/>
      <w:lvlText w:val="•"/>
      <w:lvlJc w:val="left"/>
      <w:pPr>
        <w:ind w:left="1760" w:hanging="300"/>
      </w:pPr>
      <w:rPr>
        <w:rFonts w:hint="default"/>
      </w:rPr>
    </w:lvl>
    <w:lvl w:ilvl="3" w:tplc="891222FC">
      <w:start w:val="1"/>
      <w:numFmt w:val="bullet"/>
      <w:lvlText w:val="•"/>
      <w:lvlJc w:val="left"/>
      <w:pPr>
        <w:ind w:left="2742" w:hanging="300"/>
      </w:pPr>
      <w:rPr>
        <w:rFonts w:hint="default"/>
      </w:rPr>
    </w:lvl>
    <w:lvl w:ilvl="4" w:tplc="6F186874">
      <w:start w:val="1"/>
      <w:numFmt w:val="bullet"/>
      <w:lvlText w:val="•"/>
      <w:lvlJc w:val="left"/>
      <w:pPr>
        <w:ind w:left="3725" w:hanging="300"/>
      </w:pPr>
      <w:rPr>
        <w:rFonts w:hint="default"/>
      </w:rPr>
    </w:lvl>
    <w:lvl w:ilvl="5" w:tplc="B4CECE3A">
      <w:start w:val="1"/>
      <w:numFmt w:val="bullet"/>
      <w:lvlText w:val="•"/>
      <w:lvlJc w:val="left"/>
      <w:pPr>
        <w:ind w:left="4707" w:hanging="300"/>
      </w:pPr>
      <w:rPr>
        <w:rFonts w:hint="default"/>
      </w:rPr>
    </w:lvl>
    <w:lvl w:ilvl="6" w:tplc="4506661E">
      <w:start w:val="1"/>
      <w:numFmt w:val="bullet"/>
      <w:lvlText w:val="•"/>
      <w:lvlJc w:val="left"/>
      <w:pPr>
        <w:ind w:left="5690" w:hanging="300"/>
      </w:pPr>
      <w:rPr>
        <w:rFonts w:hint="default"/>
      </w:rPr>
    </w:lvl>
    <w:lvl w:ilvl="7" w:tplc="0FD84C18">
      <w:start w:val="1"/>
      <w:numFmt w:val="bullet"/>
      <w:lvlText w:val="•"/>
      <w:lvlJc w:val="left"/>
      <w:pPr>
        <w:ind w:left="6672" w:hanging="300"/>
      </w:pPr>
      <w:rPr>
        <w:rFonts w:hint="default"/>
      </w:rPr>
    </w:lvl>
    <w:lvl w:ilvl="8" w:tplc="B244915A">
      <w:start w:val="1"/>
      <w:numFmt w:val="bullet"/>
      <w:lvlText w:val="•"/>
      <w:lvlJc w:val="left"/>
      <w:pPr>
        <w:ind w:left="7655" w:hanging="300"/>
      </w:pPr>
      <w:rPr>
        <w:rFonts w:hint="default"/>
      </w:rPr>
    </w:lvl>
  </w:abstractNum>
  <w:abstractNum w:abstractNumId="1" w15:restartNumberingAfterBreak="0">
    <w:nsid w:val="057A4F60"/>
    <w:multiLevelType w:val="hybridMultilevel"/>
    <w:tmpl w:val="BE5A2078"/>
    <w:lvl w:ilvl="0" w:tplc="E492664A">
      <w:start w:val="1"/>
      <w:numFmt w:val="decimal"/>
      <w:lvlText w:val="%1."/>
      <w:lvlJc w:val="left"/>
      <w:pPr>
        <w:ind w:left="1099" w:hanging="260"/>
        <w:jc w:val="lef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C19C2BE2">
      <w:start w:val="1"/>
      <w:numFmt w:val="decimal"/>
      <w:lvlText w:val="%2."/>
      <w:lvlJc w:val="left"/>
      <w:pPr>
        <w:ind w:left="1459" w:hanging="260"/>
        <w:jc w:val="righ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2" w:tplc="C556140C">
      <w:start w:val="1"/>
      <w:numFmt w:val="bullet"/>
      <w:lvlText w:val="•"/>
      <w:lvlJc w:val="left"/>
      <w:pPr>
        <w:ind w:left="2366" w:hanging="260"/>
      </w:pPr>
      <w:rPr>
        <w:rFonts w:hint="default"/>
      </w:rPr>
    </w:lvl>
    <w:lvl w:ilvl="3" w:tplc="8F54F018">
      <w:start w:val="1"/>
      <w:numFmt w:val="bullet"/>
      <w:lvlText w:val="•"/>
      <w:lvlJc w:val="left"/>
      <w:pPr>
        <w:ind w:left="3273" w:hanging="260"/>
      </w:pPr>
      <w:rPr>
        <w:rFonts w:hint="default"/>
      </w:rPr>
    </w:lvl>
    <w:lvl w:ilvl="4" w:tplc="7E78496C">
      <w:start w:val="1"/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36108856">
      <w:start w:val="1"/>
      <w:numFmt w:val="bullet"/>
      <w:lvlText w:val="•"/>
      <w:lvlJc w:val="left"/>
      <w:pPr>
        <w:ind w:left="5086" w:hanging="260"/>
      </w:pPr>
      <w:rPr>
        <w:rFonts w:hint="default"/>
      </w:rPr>
    </w:lvl>
    <w:lvl w:ilvl="6" w:tplc="D9A41850">
      <w:start w:val="1"/>
      <w:numFmt w:val="bullet"/>
      <w:lvlText w:val="•"/>
      <w:lvlJc w:val="left"/>
      <w:pPr>
        <w:ind w:left="5993" w:hanging="260"/>
      </w:pPr>
      <w:rPr>
        <w:rFonts w:hint="default"/>
      </w:rPr>
    </w:lvl>
    <w:lvl w:ilvl="7" w:tplc="28BC0D74">
      <w:start w:val="1"/>
      <w:numFmt w:val="bullet"/>
      <w:lvlText w:val="•"/>
      <w:lvlJc w:val="left"/>
      <w:pPr>
        <w:ind w:left="6900" w:hanging="260"/>
      </w:pPr>
      <w:rPr>
        <w:rFonts w:hint="default"/>
      </w:rPr>
    </w:lvl>
    <w:lvl w:ilvl="8" w:tplc="9E5A4F6E">
      <w:start w:val="1"/>
      <w:numFmt w:val="bullet"/>
      <w:lvlText w:val="•"/>
      <w:lvlJc w:val="left"/>
      <w:pPr>
        <w:ind w:left="7806" w:hanging="260"/>
      </w:pPr>
      <w:rPr>
        <w:rFonts w:hint="default"/>
      </w:rPr>
    </w:lvl>
  </w:abstractNum>
  <w:abstractNum w:abstractNumId="2" w15:restartNumberingAfterBreak="0">
    <w:nsid w:val="0AF80709"/>
    <w:multiLevelType w:val="hybridMultilevel"/>
    <w:tmpl w:val="1AC8E9F0"/>
    <w:lvl w:ilvl="0" w:tplc="49B07D22">
      <w:start w:val="1"/>
      <w:numFmt w:val="decimal"/>
      <w:lvlText w:val="%1."/>
      <w:lvlJc w:val="left"/>
      <w:pPr>
        <w:ind w:left="1099" w:hanging="261"/>
        <w:jc w:val="right"/>
      </w:pPr>
      <w:rPr>
        <w:rFonts w:ascii="Times New Roman" w:eastAsia="Times New Roman" w:hAnsi="Times New Roman" w:hint="default"/>
        <w:color w:val="231F20"/>
        <w:spacing w:val="-1"/>
        <w:w w:val="91"/>
        <w:sz w:val="24"/>
        <w:szCs w:val="24"/>
      </w:rPr>
    </w:lvl>
    <w:lvl w:ilvl="1" w:tplc="2272FA92">
      <w:start w:val="1"/>
      <w:numFmt w:val="lowerLetter"/>
      <w:lvlText w:val="%2."/>
      <w:lvlJc w:val="left"/>
      <w:pPr>
        <w:ind w:left="1399" w:hanging="300"/>
        <w:jc w:val="left"/>
      </w:pPr>
      <w:rPr>
        <w:rFonts w:ascii="Times New Roman" w:eastAsia="Times New Roman" w:hAnsi="Times New Roman" w:hint="default"/>
        <w:color w:val="231F20"/>
        <w:spacing w:val="-1"/>
        <w:w w:val="91"/>
        <w:sz w:val="24"/>
        <w:szCs w:val="24"/>
      </w:rPr>
    </w:lvl>
    <w:lvl w:ilvl="2" w:tplc="4E4C2396">
      <w:start w:val="1"/>
      <w:numFmt w:val="bullet"/>
      <w:lvlText w:val="•"/>
      <w:lvlJc w:val="left"/>
      <w:pPr>
        <w:ind w:left="2351" w:hanging="300"/>
      </w:pPr>
      <w:rPr>
        <w:rFonts w:hint="default"/>
      </w:rPr>
    </w:lvl>
    <w:lvl w:ilvl="3" w:tplc="BE8C8758">
      <w:start w:val="1"/>
      <w:numFmt w:val="bullet"/>
      <w:lvlText w:val="•"/>
      <w:lvlJc w:val="left"/>
      <w:pPr>
        <w:ind w:left="3302" w:hanging="300"/>
      </w:pPr>
      <w:rPr>
        <w:rFonts w:hint="default"/>
      </w:rPr>
    </w:lvl>
    <w:lvl w:ilvl="4" w:tplc="C59476F8">
      <w:start w:val="1"/>
      <w:numFmt w:val="bullet"/>
      <w:lvlText w:val="•"/>
      <w:lvlJc w:val="left"/>
      <w:pPr>
        <w:ind w:left="4253" w:hanging="300"/>
      </w:pPr>
      <w:rPr>
        <w:rFonts w:hint="default"/>
      </w:rPr>
    </w:lvl>
    <w:lvl w:ilvl="5" w:tplc="88968702">
      <w:start w:val="1"/>
      <w:numFmt w:val="bullet"/>
      <w:lvlText w:val="•"/>
      <w:lvlJc w:val="left"/>
      <w:pPr>
        <w:ind w:left="5204" w:hanging="300"/>
      </w:pPr>
      <w:rPr>
        <w:rFonts w:hint="default"/>
      </w:rPr>
    </w:lvl>
    <w:lvl w:ilvl="6" w:tplc="F398974E">
      <w:start w:val="1"/>
      <w:numFmt w:val="bullet"/>
      <w:lvlText w:val="•"/>
      <w:lvlJc w:val="left"/>
      <w:pPr>
        <w:ind w:left="6155" w:hanging="300"/>
      </w:pPr>
      <w:rPr>
        <w:rFonts w:hint="default"/>
      </w:rPr>
    </w:lvl>
    <w:lvl w:ilvl="7" w:tplc="FF448C38">
      <w:start w:val="1"/>
      <w:numFmt w:val="bullet"/>
      <w:lvlText w:val="•"/>
      <w:lvlJc w:val="left"/>
      <w:pPr>
        <w:ind w:left="7106" w:hanging="300"/>
      </w:pPr>
      <w:rPr>
        <w:rFonts w:hint="default"/>
      </w:rPr>
    </w:lvl>
    <w:lvl w:ilvl="8" w:tplc="A878B262">
      <w:start w:val="1"/>
      <w:numFmt w:val="bullet"/>
      <w:lvlText w:val="•"/>
      <w:lvlJc w:val="left"/>
      <w:pPr>
        <w:ind w:left="8057" w:hanging="300"/>
      </w:pPr>
      <w:rPr>
        <w:rFonts w:hint="default"/>
      </w:rPr>
    </w:lvl>
  </w:abstractNum>
  <w:abstractNum w:abstractNumId="3" w15:restartNumberingAfterBreak="0">
    <w:nsid w:val="1BB81439"/>
    <w:multiLevelType w:val="hybridMultilevel"/>
    <w:tmpl w:val="298E786C"/>
    <w:lvl w:ilvl="0" w:tplc="2C52BC16">
      <w:start w:val="1"/>
      <w:numFmt w:val="decimal"/>
      <w:lvlText w:val="%1."/>
      <w:lvlJc w:val="left"/>
      <w:pPr>
        <w:ind w:left="1459" w:hanging="260"/>
        <w:jc w:val="righ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4D46F91C">
      <w:start w:val="1"/>
      <w:numFmt w:val="lowerLetter"/>
      <w:lvlText w:val="%2."/>
      <w:lvlJc w:val="left"/>
      <w:pPr>
        <w:ind w:left="1759" w:hanging="300"/>
        <w:jc w:val="right"/>
      </w:pPr>
      <w:rPr>
        <w:rFonts w:ascii="Times New Roman" w:eastAsia="Times New Roman" w:hAnsi="Times New Roman" w:hint="default"/>
        <w:color w:val="231F20"/>
        <w:w w:val="96"/>
        <w:sz w:val="24"/>
        <w:szCs w:val="24"/>
      </w:rPr>
    </w:lvl>
    <w:lvl w:ilvl="2" w:tplc="66647F80">
      <w:start w:val="1"/>
      <w:numFmt w:val="bullet"/>
      <w:lvlText w:val="•"/>
      <w:lvlJc w:val="left"/>
      <w:pPr>
        <w:ind w:left="1760" w:hanging="300"/>
      </w:pPr>
      <w:rPr>
        <w:rFonts w:hint="default"/>
      </w:rPr>
    </w:lvl>
    <w:lvl w:ilvl="3" w:tplc="F1248A42">
      <w:start w:val="1"/>
      <w:numFmt w:val="bullet"/>
      <w:lvlText w:val="•"/>
      <w:lvlJc w:val="left"/>
      <w:pPr>
        <w:ind w:left="2742" w:hanging="300"/>
      </w:pPr>
      <w:rPr>
        <w:rFonts w:hint="default"/>
      </w:rPr>
    </w:lvl>
    <w:lvl w:ilvl="4" w:tplc="671899BA">
      <w:start w:val="1"/>
      <w:numFmt w:val="bullet"/>
      <w:lvlText w:val="•"/>
      <w:lvlJc w:val="left"/>
      <w:pPr>
        <w:ind w:left="3725" w:hanging="300"/>
      </w:pPr>
      <w:rPr>
        <w:rFonts w:hint="default"/>
      </w:rPr>
    </w:lvl>
    <w:lvl w:ilvl="5" w:tplc="142A0272">
      <w:start w:val="1"/>
      <w:numFmt w:val="bullet"/>
      <w:lvlText w:val="•"/>
      <w:lvlJc w:val="left"/>
      <w:pPr>
        <w:ind w:left="4707" w:hanging="300"/>
      </w:pPr>
      <w:rPr>
        <w:rFonts w:hint="default"/>
      </w:rPr>
    </w:lvl>
    <w:lvl w:ilvl="6" w:tplc="0F06B312">
      <w:start w:val="1"/>
      <w:numFmt w:val="bullet"/>
      <w:lvlText w:val="•"/>
      <w:lvlJc w:val="left"/>
      <w:pPr>
        <w:ind w:left="5690" w:hanging="300"/>
      </w:pPr>
      <w:rPr>
        <w:rFonts w:hint="default"/>
      </w:rPr>
    </w:lvl>
    <w:lvl w:ilvl="7" w:tplc="3E00E156">
      <w:start w:val="1"/>
      <w:numFmt w:val="bullet"/>
      <w:lvlText w:val="•"/>
      <w:lvlJc w:val="left"/>
      <w:pPr>
        <w:ind w:left="6672" w:hanging="300"/>
      </w:pPr>
      <w:rPr>
        <w:rFonts w:hint="default"/>
      </w:rPr>
    </w:lvl>
    <w:lvl w:ilvl="8" w:tplc="64A21952">
      <w:start w:val="1"/>
      <w:numFmt w:val="bullet"/>
      <w:lvlText w:val="•"/>
      <w:lvlJc w:val="left"/>
      <w:pPr>
        <w:ind w:left="7655" w:hanging="300"/>
      </w:pPr>
      <w:rPr>
        <w:rFonts w:hint="default"/>
      </w:rPr>
    </w:lvl>
  </w:abstractNum>
  <w:abstractNum w:abstractNumId="4" w15:restartNumberingAfterBreak="0">
    <w:nsid w:val="1CBA449D"/>
    <w:multiLevelType w:val="hybridMultilevel"/>
    <w:tmpl w:val="03BC88D2"/>
    <w:lvl w:ilvl="0" w:tplc="4AF880BC">
      <w:start w:val="7"/>
      <w:numFmt w:val="decimal"/>
      <w:lvlText w:val="%1."/>
      <w:lvlJc w:val="left"/>
      <w:pPr>
        <w:ind w:left="1099" w:hanging="261"/>
        <w:jc w:val="righ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535AF4FA">
      <w:start w:val="1"/>
      <w:numFmt w:val="bullet"/>
      <w:lvlText w:val="•"/>
      <w:lvlJc w:val="left"/>
      <w:pPr>
        <w:ind w:left="1986" w:hanging="261"/>
      </w:pPr>
      <w:rPr>
        <w:rFonts w:hint="default"/>
      </w:rPr>
    </w:lvl>
    <w:lvl w:ilvl="2" w:tplc="C8AE2F28">
      <w:start w:val="1"/>
      <w:numFmt w:val="bullet"/>
      <w:lvlText w:val="•"/>
      <w:lvlJc w:val="left"/>
      <w:pPr>
        <w:ind w:left="2872" w:hanging="261"/>
      </w:pPr>
      <w:rPr>
        <w:rFonts w:hint="default"/>
      </w:rPr>
    </w:lvl>
    <w:lvl w:ilvl="3" w:tplc="5630D03A">
      <w:start w:val="1"/>
      <w:numFmt w:val="bullet"/>
      <w:lvlText w:val="•"/>
      <w:lvlJc w:val="left"/>
      <w:pPr>
        <w:ind w:left="3758" w:hanging="261"/>
      </w:pPr>
      <w:rPr>
        <w:rFonts w:hint="default"/>
      </w:rPr>
    </w:lvl>
    <w:lvl w:ilvl="4" w:tplc="C3C0238A">
      <w:start w:val="1"/>
      <w:numFmt w:val="bullet"/>
      <w:lvlText w:val="•"/>
      <w:lvlJc w:val="left"/>
      <w:pPr>
        <w:ind w:left="4644" w:hanging="261"/>
      </w:pPr>
      <w:rPr>
        <w:rFonts w:hint="default"/>
      </w:rPr>
    </w:lvl>
    <w:lvl w:ilvl="5" w:tplc="ABDA460E">
      <w:start w:val="1"/>
      <w:numFmt w:val="bullet"/>
      <w:lvlText w:val="•"/>
      <w:lvlJc w:val="left"/>
      <w:pPr>
        <w:ind w:left="5530" w:hanging="261"/>
      </w:pPr>
      <w:rPr>
        <w:rFonts w:hint="default"/>
      </w:rPr>
    </w:lvl>
    <w:lvl w:ilvl="6" w:tplc="1B48FC0C">
      <w:start w:val="1"/>
      <w:numFmt w:val="bullet"/>
      <w:lvlText w:val="•"/>
      <w:lvlJc w:val="left"/>
      <w:pPr>
        <w:ind w:left="6416" w:hanging="261"/>
      </w:pPr>
      <w:rPr>
        <w:rFonts w:hint="default"/>
      </w:rPr>
    </w:lvl>
    <w:lvl w:ilvl="7" w:tplc="1BD2A7B6">
      <w:start w:val="1"/>
      <w:numFmt w:val="bullet"/>
      <w:lvlText w:val="•"/>
      <w:lvlJc w:val="left"/>
      <w:pPr>
        <w:ind w:left="7302" w:hanging="261"/>
      </w:pPr>
      <w:rPr>
        <w:rFonts w:hint="default"/>
      </w:rPr>
    </w:lvl>
    <w:lvl w:ilvl="8" w:tplc="90D02654">
      <w:start w:val="1"/>
      <w:numFmt w:val="bullet"/>
      <w:lvlText w:val="•"/>
      <w:lvlJc w:val="left"/>
      <w:pPr>
        <w:ind w:left="8188" w:hanging="261"/>
      </w:pPr>
      <w:rPr>
        <w:rFonts w:hint="default"/>
      </w:rPr>
    </w:lvl>
  </w:abstractNum>
  <w:abstractNum w:abstractNumId="5" w15:restartNumberingAfterBreak="0">
    <w:nsid w:val="263E60F1"/>
    <w:multiLevelType w:val="hybridMultilevel"/>
    <w:tmpl w:val="9C46BF02"/>
    <w:lvl w:ilvl="0" w:tplc="383CCEA8">
      <w:start w:val="1"/>
      <w:numFmt w:val="decimal"/>
      <w:lvlText w:val="%1."/>
      <w:lvlJc w:val="left"/>
      <w:pPr>
        <w:ind w:left="1099" w:hanging="261"/>
        <w:jc w:val="lef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A768B096">
      <w:start w:val="1"/>
      <w:numFmt w:val="decimal"/>
      <w:lvlText w:val="%2."/>
      <w:lvlJc w:val="left"/>
      <w:pPr>
        <w:ind w:left="1459" w:hanging="261"/>
        <w:jc w:val="lef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2" w:tplc="DB5848AC">
      <w:start w:val="1"/>
      <w:numFmt w:val="bullet"/>
      <w:lvlText w:val="•"/>
      <w:lvlJc w:val="left"/>
      <w:pPr>
        <w:ind w:left="2366" w:hanging="261"/>
      </w:pPr>
      <w:rPr>
        <w:rFonts w:hint="default"/>
      </w:rPr>
    </w:lvl>
    <w:lvl w:ilvl="3" w:tplc="678267A4">
      <w:start w:val="1"/>
      <w:numFmt w:val="bullet"/>
      <w:lvlText w:val="•"/>
      <w:lvlJc w:val="left"/>
      <w:pPr>
        <w:ind w:left="3273" w:hanging="261"/>
      </w:pPr>
      <w:rPr>
        <w:rFonts w:hint="default"/>
      </w:rPr>
    </w:lvl>
    <w:lvl w:ilvl="4" w:tplc="97DAEF14">
      <w:start w:val="1"/>
      <w:numFmt w:val="bullet"/>
      <w:lvlText w:val="•"/>
      <w:lvlJc w:val="left"/>
      <w:pPr>
        <w:ind w:left="4180" w:hanging="261"/>
      </w:pPr>
      <w:rPr>
        <w:rFonts w:hint="default"/>
      </w:rPr>
    </w:lvl>
    <w:lvl w:ilvl="5" w:tplc="89B21004">
      <w:start w:val="1"/>
      <w:numFmt w:val="bullet"/>
      <w:lvlText w:val="•"/>
      <w:lvlJc w:val="left"/>
      <w:pPr>
        <w:ind w:left="5086" w:hanging="261"/>
      </w:pPr>
      <w:rPr>
        <w:rFonts w:hint="default"/>
      </w:rPr>
    </w:lvl>
    <w:lvl w:ilvl="6" w:tplc="E3F02254">
      <w:start w:val="1"/>
      <w:numFmt w:val="bullet"/>
      <w:lvlText w:val="•"/>
      <w:lvlJc w:val="left"/>
      <w:pPr>
        <w:ind w:left="5993" w:hanging="261"/>
      </w:pPr>
      <w:rPr>
        <w:rFonts w:hint="default"/>
      </w:rPr>
    </w:lvl>
    <w:lvl w:ilvl="7" w:tplc="74848BCA">
      <w:start w:val="1"/>
      <w:numFmt w:val="bullet"/>
      <w:lvlText w:val="•"/>
      <w:lvlJc w:val="left"/>
      <w:pPr>
        <w:ind w:left="6900" w:hanging="261"/>
      </w:pPr>
      <w:rPr>
        <w:rFonts w:hint="default"/>
      </w:rPr>
    </w:lvl>
    <w:lvl w:ilvl="8" w:tplc="3A8A2A1E">
      <w:start w:val="1"/>
      <w:numFmt w:val="bullet"/>
      <w:lvlText w:val="•"/>
      <w:lvlJc w:val="left"/>
      <w:pPr>
        <w:ind w:left="7806" w:hanging="261"/>
      </w:pPr>
      <w:rPr>
        <w:rFonts w:hint="default"/>
      </w:rPr>
    </w:lvl>
  </w:abstractNum>
  <w:abstractNum w:abstractNumId="6" w15:restartNumberingAfterBreak="0">
    <w:nsid w:val="27D14525"/>
    <w:multiLevelType w:val="hybridMultilevel"/>
    <w:tmpl w:val="B92C46FC"/>
    <w:lvl w:ilvl="0" w:tplc="A3C8B338">
      <w:start w:val="1"/>
      <w:numFmt w:val="decimal"/>
      <w:lvlText w:val="%1."/>
      <w:lvlJc w:val="left"/>
      <w:pPr>
        <w:ind w:left="1459" w:hanging="260"/>
        <w:jc w:val="lef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0BA61D7A">
      <w:start w:val="1"/>
      <w:numFmt w:val="lowerLetter"/>
      <w:lvlText w:val="%2."/>
      <w:lvlJc w:val="left"/>
      <w:pPr>
        <w:ind w:left="1459" w:hanging="261"/>
        <w:jc w:val="left"/>
      </w:pPr>
      <w:rPr>
        <w:rFonts w:ascii="Times New Roman" w:eastAsia="Times New Roman" w:hAnsi="Times New Roman" w:hint="default"/>
        <w:color w:val="231F20"/>
        <w:w w:val="96"/>
        <w:sz w:val="24"/>
        <w:szCs w:val="24"/>
      </w:rPr>
    </w:lvl>
    <w:lvl w:ilvl="2" w:tplc="2DDA6DB4">
      <w:start w:val="1"/>
      <w:numFmt w:val="bullet"/>
      <w:lvlText w:val="•"/>
      <w:lvlJc w:val="left"/>
      <w:pPr>
        <w:ind w:left="3164" w:hanging="261"/>
      </w:pPr>
      <w:rPr>
        <w:rFonts w:hint="default"/>
      </w:rPr>
    </w:lvl>
    <w:lvl w:ilvl="3" w:tplc="2B1A04FE">
      <w:start w:val="1"/>
      <w:numFmt w:val="bullet"/>
      <w:lvlText w:val="•"/>
      <w:lvlJc w:val="left"/>
      <w:pPr>
        <w:ind w:left="4016" w:hanging="261"/>
      </w:pPr>
      <w:rPr>
        <w:rFonts w:hint="default"/>
      </w:rPr>
    </w:lvl>
    <w:lvl w:ilvl="4" w:tplc="C7D02D40">
      <w:start w:val="1"/>
      <w:numFmt w:val="bullet"/>
      <w:lvlText w:val="•"/>
      <w:lvlJc w:val="left"/>
      <w:pPr>
        <w:ind w:left="4868" w:hanging="261"/>
      </w:pPr>
      <w:rPr>
        <w:rFonts w:hint="default"/>
      </w:rPr>
    </w:lvl>
    <w:lvl w:ilvl="5" w:tplc="4D589BF4">
      <w:start w:val="1"/>
      <w:numFmt w:val="bullet"/>
      <w:lvlText w:val="•"/>
      <w:lvlJc w:val="left"/>
      <w:pPr>
        <w:ind w:left="5720" w:hanging="261"/>
      </w:pPr>
      <w:rPr>
        <w:rFonts w:hint="default"/>
      </w:rPr>
    </w:lvl>
    <w:lvl w:ilvl="6" w:tplc="4992D6DA">
      <w:start w:val="1"/>
      <w:numFmt w:val="bullet"/>
      <w:lvlText w:val="•"/>
      <w:lvlJc w:val="left"/>
      <w:pPr>
        <w:ind w:left="6572" w:hanging="261"/>
      </w:pPr>
      <w:rPr>
        <w:rFonts w:hint="default"/>
      </w:rPr>
    </w:lvl>
    <w:lvl w:ilvl="7" w:tplc="1EF62A46">
      <w:start w:val="1"/>
      <w:numFmt w:val="bullet"/>
      <w:lvlText w:val="•"/>
      <w:lvlJc w:val="left"/>
      <w:pPr>
        <w:ind w:left="7424" w:hanging="261"/>
      </w:pPr>
      <w:rPr>
        <w:rFonts w:hint="default"/>
      </w:rPr>
    </w:lvl>
    <w:lvl w:ilvl="8" w:tplc="144267F6">
      <w:start w:val="1"/>
      <w:numFmt w:val="bullet"/>
      <w:lvlText w:val="•"/>
      <w:lvlJc w:val="left"/>
      <w:pPr>
        <w:ind w:left="8276" w:hanging="261"/>
      </w:pPr>
      <w:rPr>
        <w:rFonts w:hint="default"/>
      </w:rPr>
    </w:lvl>
  </w:abstractNum>
  <w:abstractNum w:abstractNumId="7" w15:restartNumberingAfterBreak="0">
    <w:nsid w:val="2DC21C41"/>
    <w:multiLevelType w:val="hybridMultilevel"/>
    <w:tmpl w:val="47BEB192"/>
    <w:lvl w:ilvl="0" w:tplc="D848BA56">
      <w:start w:val="6"/>
      <w:numFmt w:val="decimal"/>
      <w:lvlText w:val="%1."/>
      <w:lvlJc w:val="left"/>
      <w:pPr>
        <w:ind w:left="1460" w:hanging="261"/>
        <w:jc w:val="lef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134A71D8">
      <w:start w:val="1"/>
      <w:numFmt w:val="bullet"/>
      <w:lvlText w:val="•"/>
      <w:lvlJc w:val="left"/>
      <w:pPr>
        <w:ind w:left="2312" w:hanging="261"/>
      </w:pPr>
      <w:rPr>
        <w:rFonts w:hint="default"/>
      </w:rPr>
    </w:lvl>
    <w:lvl w:ilvl="2" w:tplc="09685B60">
      <w:start w:val="1"/>
      <w:numFmt w:val="bullet"/>
      <w:lvlText w:val="•"/>
      <w:lvlJc w:val="left"/>
      <w:pPr>
        <w:ind w:left="3164" w:hanging="261"/>
      </w:pPr>
      <w:rPr>
        <w:rFonts w:hint="default"/>
      </w:rPr>
    </w:lvl>
    <w:lvl w:ilvl="3" w:tplc="F3688040">
      <w:start w:val="1"/>
      <w:numFmt w:val="bullet"/>
      <w:lvlText w:val="•"/>
      <w:lvlJc w:val="left"/>
      <w:pPr>
        <w:ind w:left="4016" w:hanging="261"/>
      </w:pPr>
      <w:rPr>
        <w:rFonts w:hint="default"/>
      </w:rPr>
    </w:lvl>
    <w:lvl w:ilvl="4" w:tplc="80942732">
      <w:start w:val="1"/>
      <w:numFmt w:val="bullet"/>
      <w:lvlText w:val="•"/>
      <w:lvlJc w:val="left"/>
      <w:pPr>
        <w:ind w:left="4868" w:hanging="261"/>
      </w:pPr>
      <w:rPr>
        <w:rFonts w:hint="default"/>
      </w:rPr>
    </w:lvl>
    <w:lvl w:ilvl="5" w:tplc="F2346C30">
      <w:start w:val="1"/>
      <w:numFmt w:val="bullet"/>
      <w:lvlText w:val="•"/>
      <w:lvlJc w:val="left"/>
      <w:pPr>
        <w:ind w:left="5720" w:hanging="261"/>
      </w:pPr>
      <w:rPr>
        <w:rFonts w:hint="default"/>
      </w:rPr>
    </w:lvl>
    <w:lvl w:ilvl="6" w:tplc="FB48B3EE">
      <w:start w:val="1"/>
      <w:numFmt w:val="bullet"/>
      <w:lvlText w:val="•"/>
      <w:lvlJc w:val="left"/>
      <w:pPr>
        <w:ind w:left="6572" w:hanging="261"/>
      </w:pPr>
      <w:rPr>
        <w:rFonts w:hint="default"/>
      </w:rPr>
    </w:lvl>
    <w:lvl w:ilvl="7" w:tplc="325A12C4">
      <w:start w:val="1"/>
      <w:numFmt w:val="bullet"/>
      <w:lvlText w:val="•"/>
      <w:lvlJc w:val="left"/>
      <w:pPr>
        <w:ind w:left="7424" w:hanging="261"/>
      </w:pPr>
      <w:rPr>
        <w:rFonts w:hint="default"/>
      </w:rPr>
    </w:lvl>
    <w:lvl w:ilvl="8" w:tplc="67D846F2">
      <w:start w:val="1"/>
      <w:numFmt w:val="bullet"/>
      <w:lvlText w:val="•"/>
      <w:lvlJc w:val="left"/>
      <w:pPr>
        <w:ind w:left="8276" w:hanging="261"/>
      </w:pPr>
      <w:rPr>
        <w:rFonts w:hint="default"/>
      </w:rPr>
    </w:lvl>
  </w:abstractNum>
  <w:abstractNum w:abstractNumId="8" w15:restartNumberingAfterBreak="0">
    <w:nsid w:val="422719B4"/>
    <w:multiLevelType w:val="multilevel"/>
    <w:tmpl w:val="6AB2B28C"/>
    <w:lvl w:ilvl="0">
      <w:start w:val="21"/>
      <w:numFmt w:val="upperLetter"/>
      <w:lvlText w:val="%1"/>
      <w:lvlJc w:val="left"/>
      <w:pPr>
        <w:ind w:left="1459" w:hanging="429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459" w:hanging="429"/>
        <w:jc w:val="left"/>
      </w:pPr>
      <w:rPr>
        <w:rFonts w:ascii="Times New Roman" w:eastAsia="Times New Roman" w:hAnsi="Times New Roman" w:hint="default"/>
        <w:color w:val="231F20"/>
        <w:spacing w:val="-19"/>
        <w:w w:val="88"/>
        <w:sz w:val="24"/>
        <w:szCs w:val="24"/>
      </w:rPr>
    </w:lvl>
    <w:lvl w:ilvl="2">
      <w:start w:val="5"/>
      <w:numFmt w:val="upperRoman"/>
      <w:lvlText w:val="%3."/>
      <w:lvlJc w:val="left"/>
      <w:pPr>
        <w:ind w:left="1805" w:hanging="246"/>
        <w:jc w:val="left"/>
      </w:pPr>
      <w:rPr>
        <w:rFonts w:ascii="Times New Roman" w:eastAsia="Times New Roman" w:hAnsi="Times New Roman" w:hint="default"/>
        <w:b/>
        <w:bCs/>
        <w:color w:val="231F20"/>
        <w:spacing w:val="-34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3537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2" w:hanging="246"/>
      </w:pPr>
      <w:rPr>
        <w:rFonts w:hint="default"/>
      </w:rPr>
    </w:lvl>
  </w:abstractNum>
  <w:abstractNum w:abstractNumId="9" w15:restartNumberingAfterBreak="0">
    <w:nsid w:val="44F77FF8"/>
    <w:multiLevelType w:val="hybridMultilevel"/>
    <w:tmpl w:val="2C60D65E"/>
    <w:lvl w:ilvl="0" w:tplc="83DE3BA6">
      <w:start w:val="1"/>
      <w:numFmt w:val="decimal"/>
      <w:lvlText w:val="%1."/>
      <w:lvlJc w:val="left"/>
      <w:pPr>
        <w:ind w:left="1119" w:hanging="261"/>
        <w:jc w:val="right"/>
      </w:pPr>
      <w:rPr>
        <w:rFonts w:ascii="Times New Roman" w:eastAsia="Times New Roman" w:hAnsi="Times New Roman" w:hint="default"/>
        <w:b/>
        <w:bCs/>
        <w:color w:val="231F20"/>
        <w:w w:val="100"/>
        <w:sz w:val="24"/>
        <w:szCs w:val="24"/>
      </w:rPr>
    </w:lvl>
    <w:lvl w:ilvl="1" w:tplc="D04A4990">
      <w:start w:val="1"/>
      <w:numFmt w:val="bullet"/>
      <w:lvlText w:val="•"/>
      <w:lvlJc w:val="left"/>
      <w:pPr>
        <w:ind w:left="2004" w:hanging="261"/>
      </w:pPr>
      <w:rPr>
        <w:rFonts w:hint="default"/>
      </w:rPr>
    </w:lvl>
    <w:lvl w:ilvl="2" w:tplc="A61C2B9E">
      <w:start w:val="1"/>
      <w:numFmt w:val="bullet"/>
      <w:lvlText w:val="•"/>
      <w:lvlJc w:val="left"/>
      <w:pPr>
        <w:ind w:left="2888" w:hanging="261"/>
      </w:pPr>
      <w:rPr>
        <w:rFonts w:hint="default"/>
      </w:rPr>
    </w:lvl>
    <w:lvl w:ilvl="3" w:tplc="CD885B54">
      <w:start w:val="1"/>
      <w:numFmt w:val="bullet"/>
      <w:lvlText w:val="•"/>
      <w:lvlJc w:val="left"/>
      <w:pPr>
        <w:ind w:left="3772" w:hanging="261"/>
      </w:pPr>
      <w:rPr>
        <w:rFonts w:hint="default"/>
      </w:rPr>
    </w:lvl>
    <w:lvl w:ilvl="4" w:tplc="0950C32A">
      <w:start w:val="1"/>
      <w:numFmt w:val="bullet"/>
      <w:lvlText w:val="•"/>
      <w:lvlJc w:val="left"/>
      <w:pPr>
        <w:ind w:left="4656" w:hanging="261"/>
      </w:pPr>
      <w:rPr>
        <w:rFonts w:hint="default"/>
      </w:rPr>
    </w:lvl>
    <w:lvl w:ilvl="5" w:tplc="C7E66F76">
      <w:start w:val="1"/>
      <w:numFmt w:val="bullet"/>
      <w:lvlText w:val="•"/>
      <w:lvlJc w:val="left"/>
      <w:pPr>
        <w:ind w:left="5540" w:hanging="261"/>
      </w:pPr>
      <w:rPr>
        <w:rFonts w:hint="default"/>
      </w:rPr>
    </w:lvl>
    <w:lvl w:ilvl="6" w:tplc="60A2BBDE">
      <w:start w:val="1"/>
      <w:numFmt w:val="bullet"/>
      <w:lvlText w:val="•"/>
      <w:lvlJc w:val="left"/>
      <w:pPr>
        <w:ind w:left="6424" w:hanging="261"/>
      </w:pPr>
      <w:rPr>
        <w:rFonts w:hint="default"/>
      </w:rPr>
    </w:lvl>
    <w:lvl w:ilvl="7" w:tplc="BA12D5D6">
      <w:start w:val="1"/>
      <w:numFmt w:val="bullet"/>
      <w:lvlText w:val="•"/>
      <w:lvlJc w:val="left"/>
      <w:pPr>
        <w:ind w:left="7308" w:hanging="261"/>
      </w:pPr>
      <w:rPr>
        <w:rFonts w:hint="default"/>
      </w:rPr>
    </w:lvl>
    <w:lvl w:ilvl="8" w:tplc="2D72BE54">
      <w:start w:val="1"/>
      <w:numFmt w:val="bullet"/>
      <w:lvlText w:val="•"/>
      <w:lvlJc w:val="left"/>
      <w:pPr>
        <w:ind w:left="8192" w:hanging="261"/>
      </w:pPr>
      <w:rPr>
        <w:rFonts w:hint="default"/>
      </w:rPr>
    </w:lvl>
  </w:abstractNum>
  <w:abstractNum w:abstractNumId="10" w15:restartNumberingAfterBreak="0">
    <w:nsid w:val="51723685"/>
    <w:multiLevelType w:val="hybridMultilevel"/>
    <w:tmpl w:val="B85C5A26"/>
    <w:lvl w:ilvl="0" w:tplc="DA8CC428">
      <w:start w:val="1"/>
      <w:numFmt w:val="decimal"/>
      <w:lvlText w:val="%1."/>
      <w:lvlJc w:val="left"/>
      <w:pPr>
        <w:ind w:left="1099" w:hanging="261"/>
        <w:jc w:val="lef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AEE89DAA">
      <w:start w:val="1"/>
      <w:numFmt w:val="bullet"/>
      <w:lvlText w:val="•"/>
      <w:lvlJc w:val="left"/>
      <w:pPr>
        <w:ind w:left="1986" w:hanging="261"/>
      </w:pPr>
      <w:rPr>
        <w:rFonts w:hint="default"/>
      </w:rPr>
    </w:lvl>
    <w:lvl w:ilvl="2" w:tplc="F844F8B2">
      <w:start w:val="1"/>
      <w:numFmt w:val="bullet"/>
      <w:lvlText w:val="•"/>
      <w:lvlJc w:val="left"/>
      <w:pPr>
        <w:ind w:left="2872" w:hanging="261"/>
      </w:pPr>
      <w:rPr>
        <w:rFonts w:hint="default"/>
      </w:rPr>
    </w:lvl>
    <w:lvl w:ilvl="3" w:tplc="6974E50C">
      <w:start w:val="1"/>
      <w:numFmt w:val="bullet"/>
      <w:lvlText w:val="•"/>
      <w:lvlJc w:val="left"/>
      <w:pPr>
        <w:ind w:left="3758" w:hanging="261"/>
      </w:pPr>
      <w:rPr>
        <w:rFonts w:hint="default"/>
      </w:rPr>
    </w:lvl>
    <w:lvl w:ilvl="4" w:tplc="986ABBAC">
      <w:start w:val="1"/>
      <w:numFmt w:val="bullet"/>
      <w:lvlText w:val="•"/>
      <w:lvlJc w:val="left"/>
      <w:pPr>
        <w:ind w:left="4644" w:hanging="261"/>
      </w:pPr>
      <w:rPr>
        <w:rFonts w:hint="default"/>
      </w:rPr>
    </w:lvl>
    <w:lvl w:ilvl="5" w:tplc="60143814">
      <w:start w:val="1"/>
      <w:numFmt w:val="bullet"/>
      <w:lvlText w:val="•"/>
      <w:lvlJc w:val="left"/>
      <w:pPr>
        <w:ind w:left="5530" w:hanging="261"/>
      </w:pPr>
      <w:rPr>
        <w:rFonts w:hint="default"/>
      </w:rPr>
    </w:lvl>
    <w:lvl w:ilvl="6" w:tplc="BE86A9C0">
      <w:start w:val="1"/>
      <w:numFmt w:val="bullet"/>
      <w:lvlText w:val="•"/>
      <w:lvlJc w:val="left"/>
      <w:pPr>
        <w:ind w:left="6416" w:hanging="261"/>
      </w:pPr>
      <w:rPr>
        <w:rFonts w:hint="default"/>
      </w:rPr>
    </w:lvl>
    <w:lvl w:ilvl="7" w:tplc="D5C0C44C">
      <w:start w:val="1"/>
      <w:numFmt w:val="bullet"/>
      <w:lvlText w:val="•"/>
      <w:lvlJc w:val="left"/>
      <w:pPr>
        <w:ind w:left="7302" w:hanging="261"/>
      </w:pPr>
      <w:rPr>
        <w:rFonts w:hint="default"/>
      </w:rPr>
    </w:lvl>
    <w:lvl w:ilvl="8" w:tplc="0E5EAF52">
      <w:start w:val="1"/>
      <w:numFmt w:val="bullet"/>
      <w:lvlText w:val="•"/>
      <w:lvlJc w:val="left"/>
      <w:pPr>
        <w:ind w:left="8188" w:hanging="261"/>
      </w:pPr>
      <w:rPr>
        <w:rFonts w:hint="default"/>
      </w:rPr>
    </w:lvl>
  </w:abstractNum>
  <w:abstractNum w:abstractNumId="11" w15:restartNumberingAfterBreak="0">
    <w:nsid w:val="5605523D"/>
    <w:multiLevelType w:val="hybridMultilevel"/>
    <w:tmpl w:val="75A475D8"/>
    <w:lvl w:ilvl="0" w:tplc="3C084812">
      <w:start w:val="1"/>
      <w:numFmt w:val="upperLetter"/>
      <w:lvlText w:val="%1."/>
      <w:lvlJc w:val="left"/>
      <w:pPr>
        <w:ind w:left="1477" w:hanging="278"/>
        <w:jc w:val="right"/>
      </w:pPr>
      <w:rPr>
        <w:rFonts w:ascii="Times New Roman" w:eastAsia="Times New Roman" w:hAnsi="Times New Roman" w:hint="default"/>
        <w:b/>
        <w:bCs/>
        <w:color w:val="231F20"/>
        <w:w w:val="98"/>
        <w:sz w:val="24"/>
        <w:szCs w:val="24"/>
      </w:rPr>
    </w:lvl>
    <w:lvl w:ilvl="1" w:tplc="528A00D8">
      <w:start w:val="1"/>
      <w:numFmt w:val="decimal"/>
      <w:lvlText w:val="%2."/>
      <w:lvlJc w:val="left"/>
      <w:pPr>
        <w:ind w:left="1459" w:hanging="261"/>
        <w:jc w:val="righ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2" w:tplc="B9B275FC">
      <w:start w:val="1"/>
      <w:numFmt w:val="bullet"/>
      <w:lvlText w:val="•"/>
      <w:lvlJc w:val="left"/>
      <w:pPr>
        <w:ind w:left="1460" w:hanging="261"/>
      </w:pPr>
      <w:rPr>
        <w:rFonts w:hint="default"/>
      </w:rPr>
    </w:lvl>
    <w:lvl w:ilvl="3" w:tplc="B90E00DE">
      <w:start w:val="1"/>
      <w:numFmt w:val="bullet"/>
      <w:lvlText w:val="•"/>
      <w:lvlJc w:val="left"/>
      <w:pPr>
        <w:ind w:left="1480" w:hanging="261"/>
      </w:pPr>
      <w:rPr>
        <w:rFonts w:hint="default"/>
      </w:rPr>
    </w:lvl>
    <w:lvl w:ilvl="4" w:tplc="9BEE65D0">
      <w:start w:val="1"/>
      <w:numFmt w:val="bullet"/>
      <w:lvlText w:val="•"/>
      <w:lvlJc w:val="left"/>
      <w:pPr>
        <w:ind w:left="2642" w:hanging="261"/>
      </w:pPr>
      <w:rPr>
        <w:rFonts w:hint="default"/>
      </w:rPr>
    </w:lvl>
    <w:lvl w:ilvl="5" w:tplc="498AAB56">
      <w:start w:val="1"/>
      <w:numFmt w:val="bullet"/>
      <w:lvlText w:val="•"/>
      <w:lvlJc w:val="left"/>
      <w:pPr>
        <w:ind w:left="3805" w:hanging="261"/>
      </w:pPr>
      <w:rPr>
        <w:rFonts w:hint="default"/>
      </w:rPr>
    </w:lvl>
    <w:lvl w:ilvl="6" w:tplc="83E202D2">
      <w:start w:val="1"/>
      <w:numFmt w:val="bullet"/>
      <w:lvlText w:val="•"/>
      <w:lvlJc w:val="left"/>
      <w:pPr>
        <w:ind w:left="4968" w:hanging="261"/>
      </w:pPr>
      <w:rPr>
        <w:rFonts w:hint="default"/>
      </w:rPr>
    </w:lvl>
    <w:lvl w:ilvl="7" w:tplc="B492ED2E">
      <w:start w:val="1"/>
      <w:numFmt w:val="bullet"/>
      <w:lvlText w:val="•"/>
      <w:lvlJc w:val="left"/>
      <w:pPr>
        <w:ind w:left="6131" w:hanging="261"/>
      </w:pPr>
      <w:rPr>
        <w:rFonts w:hint="default"/>
      </w:rPr>
    </w:lvl>
    <w:lvl w:ilvl="8" w:tplc="AFDE51E6">
      <w:start w:val="1"/>
      <w:numFmt w:val="bullet"/>
      <w:lvlText w:val="•"/>
      <w:lvlJc w:val="left"/>
      <w:pPr>
        <w:ind w:left="7294" w:hanging="261"/>
      </w:pPr>
      <w:rPr>
        <w:rFonts w:hint="default"/>
      </w:rPr>
    </w:lvl>
  </w:abstractNum>
  <w:abstractNum w:abstractNumId="12" w15:restartNumberingAfterBreak="0">
    <w:nsid w:val="61D86714"/>
    <w:multiLevelType w:val="hybridMultilevel"/>
    <w:tmpl w:val="4C328CE2"/>
    <w:lvl w:ilvl="0" w:tplc="2F3A1C80">
      <w:start w:val="1"/>
      <w:numFmt w:val="decimal"/>
      <w:lvlText w:val="%1."/>
      <w:lvlJc w:val="left"/>
      <w:pPr>
        <w:ind w:left="1099" w:hanging="261"/>
        <w:jc w:val="right"/>
      </w:pPr>
      <w:rPr>
        <w:rFonts w:ascii="Times New Roman" w:eastAsia="Times New Roman" w:hAnsi="Times New Roman" w:hint="default"/>
        <w:color w:val="231F20"/>
        <w:spacing w:val="0"/>
        <w:w w:val="91"/>
        <w:sz w:val="24"/>
        <w:szCs w:val="24"/>
      </w:rPr>
    </w:lvl>
    <w:lvl w:ilvl="1" w:tplc="99249B5E">
      <w:start w:val="1"/>
      <w:numFmt w:val="bullet"/>
      <w:lvlText w:val="•"/>
      <w:lvlJc w:val="left"/>
      <w:pPr>
        <w:ind w:left="1986" w:hanging="261"/>
      </w:pPr>
      <w:rPr>
        <w:rFonts w:hint="default"/>
      </w:rPr>
    </w:lvl>
    <w:lvl w:ilvl="2" w:tplc="00088AC2">
      <w:start w:val="1"/>
      <w:numFmt w:val="bullet"/>
      <w:lvlText w:val="•"/>
      <w:lvlJc w:val="left"/>
      <w:pPr>
        <w:ind w:left="2872" w:hanging="261"/>
      </w:pPr>
      <w:rPr>
        <w:rFonts w:hint="default"/>
      </w:rPr>
    </w:lvl>
    <w:lvl w:ilvl="3" w:tplc="AEC67A24">
      <w:start w:val="1"/>
      <w:numFmt w:val="bullet"/>
      <w:lvlText w:val="•"/>
      <w:lvlJc w:val="left"/>
      <w:pPr>
        <w:ind w:left="3758" w:hanging="261"/>
      </w:pPr>
      <w:rPr>
        <w:rFonts w:hint="default"/>
      </w:rPr>
    </w:lvl>
    <w:lvl w:ilvl="4" w:tplc="566ABBF8">
      <w:start w:val="1"/>
      <w:numFmt w:val="bullet"/>
      <w:lvlText w:val="•"/>
      <w:lvlJc w:val="left"/>
      <w:pPr>
        <w:ind w:left="4644" w:hanging="261"/>
      </w:pPr>
      <w:rPr>
        <w:rFonts w:hint="default"/>
      </w:rPr>
    </w:lvl>
    <w:lvl w:ilvl="5" w:tplc="BC92AD1A">
      <w:start w:val="1"/>
      <w:numFmt w:val="bullet"/>
      <w:lvlText w:val="•"/>
      <w:lvlJc w:val="left"/>
      <w:pPr>
        <w:ind w:left="5530" w:hanging="261"/>
      </w:pPr>
      <w:rPr>
        <w:rFonts w:hint="default"/>
      </w:rPr>
    </w:lvl>
    <w:lvl w:ilvl="6" w:tplc="4262053C">
      <w:start w:val="1"/>
      <w:numFmt w:val="bullet"/>
      <w:lvlText w:val="•"/>
      <w:lvlJc w:val="left"/>
      <w:pPr>
        <w:ind w:left="6416" w:hanging="261"/>
      </w:pPr>
      <w:rPr>
        <w:rFonts w:hint="default"/>
      </w:rPr>
    </w:lvl>
    <w:lvl w:ilvl="7" w:tplc="25AC993C">
      <w:start w:val="1"/>
      <w:numFmt w:val="bullet"/>
      <w:lvlText w:val="•"/>
      <w:lvlJc w:val="left"/>
      <w:pPr>
        <w:ind w:left="7302" w:hanging="261"/>
      </w:pPr>
      <w:rPr>
        <w:rFonts w:hint="default"/>
      </w:rPr>
    </w:lvl>
    <w:lvl w:ilvl="8" w:tplc="42262BE2">
      <w:start w:val="1"/>
      <w:numFmt w:val="bullet"/>
      <w:lvlText w:val="•"/>
      <w:lvlJc w:val="left"/>
      <w:pPr>
        <w:ind w:left="8188" w:hanging="261"/>
      </w:pPr>
      <w:rPr>
        <w:rFonts w:hint="default"/>
      </w:rPr>
    </w:lvl>
  </w:abstractNum>
  <w:abstractNum w:abstractNumId="13" w15:restartNumberingAfterBreak="0">
    <w:nsid w:val="64C77E67"/>
    <w:multiLevelType w:val="hybridMultilevel"/>
    <w:tmpl w:val="1E981386"/>
    <w:lvl w:ilvl="0" w:tplc="615A21C8">
      <w:start w:val="1"/>
      <w:numFmt w:val="decimal"/>
      <w:lvlText w:val="%1."/>
      <w:lvlJc w:val="left"/>
      <w:pPr>
        <w:ind w:left="1099" w:hanging="261"/>
        <w:jc w:val="righ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7A9C429A">
      <w:start w:val="1"/>
      <w:numFmt w:val="decimal"/>
      <w:lvlText w:val="%2."/>
      <w:lvlJc w:val="left"/>
      <w:pPr>
        <w:ind w:left="1459" w:hanging="260"/>
        <w:jc w:val="lef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2" w:tplc="907A39C6">
      <w:start w:val="1"/>
      <w:numFmt w:val="bullet"/>
      <w:lvlText w:val="•"/>
      <w:lvlJc w:val="left"/>
      <w:pPr>
        <w:ind w:left="2366" w:hanging="260"/>
      </w:pPr>
      <w:rPr>
        <w:rFonts w:hint="default"/>
      </w:rPr>
    </w:lvl>
    <w:lvl w:ilvl="3" w:tplc="B68A3BF4">
      <w:start w:val="1"/>
      <w:numFmt w:val="bullet"/>
      <w:lvlText w:val="•"/>
      <w:lvlJc w:val="left"/>
      <w:pPr>
        <w:ind w:left="3273" w:hanging="260"/>
      </w:pPr>
      <w:rPr>
        <w:rFonts w:hint="default"/>
      </w:rPr>
    </w:lvl>
    <w:lvl w:ilvl="4" w:tplc="6F4C4610">
      <w:start w:val="1"/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227C79A8">
      <w:start w:val="1"/>
      <w:numFmt w:val="bullet"/>
      <w:lvlText w:val="•"/>
      <w:lvlJc w:val="left"/>
      <w:pPr>
        <w:ind w:left="5086" w:hanging="260"/>
      </w:pPr>
      <w:rPr>
        <w:rFonts w:hint="default"/>
      </w:rPr>
    </w:lvl>
    <w:lvl w:ilvl="6" w:tplc="BE46176A">
      <w:start w:val="1"/>
      <w:numFmt w:val="bullet"/>
      <w:lvlText w:val="•"/>
      <w:lvlJc w:val="left"/>
      <w:pPr>
        <w:ind w:left="5993" w:hanging="260"/>
      </w:pPr>
      <w:rPr>
        <w:rFonts w:hint="default"/>
      </w:rPr>
    </w:lvl>
    <w:lvl w:ilvl="7" w:tplc="97228B7E">
      <w:start w:val="1"/>
      <w:numFmt w:val="bullet"/>
      <w:lvlText w:val="•"/>
      <w:lvlJc w:val="left"/>
      <w:pPr>
        <w:ind w:left="6900" w:hanging="260"/>
      </w:pPr>
      <w:rPr>
        <w:rFonts w:hint="default"/>
      </w:rPr>
    </w:lvl>
    <w:lvl w:ilvl="8" w:tplc="CB2AAD64">
      <w:start w:val="1"/>
      <w:numFmt w:val="bullet"/>
      <w:lvlText w:val="•"/>
      <w:lvlJc w:val="left"/>
      <w:pPr>
        <w:ind w:left="7806" w:hanging="260"/>
      </w:pPr>
      <w:rPr>
        <w:rFonts w:hint="default"/>
      </w:rPr>
    </w:lvl>
  </w:abstractNum>
  <w:abstractNum w:abstractNumId="14" w15:restartNumberingAfterBreak="0">
    <w:nsid w:val="68097662"/>
    <w:multiLevelType w:val="hybridMultilevel"/>
    <w:tmpl w:val="A39AE616"/>
    <w:lvl w:ilvl="0" w:tplc="62F6F670">
      <w:start w:val="1"/>
      <w:numFmt w:val="decimal"/>
      <w:lvlText w:val="%1."/>
      <w:lvlJc w:val="left"/>
      <w:pPr>
        <w:ind w:left="1459" w:hanging="261"/>
        <w:jc w:val="left"/>
      </w:pPr>
      <w:rPr>
        <w:rFonts w:ascii="Times New Roman" w:eastAsia="Times New Roman" w:hAnsi="Times New Roman" w:hint="default"/>
        <w:b/>
        <w:bCs/>
        <w:color w:val="231F20"/>
        <w:w w:val="100"/>
        <w:sz w:val="24"/>
        <w:szCs w:val="24"/>
      </w:rPr>
    </w:lvl>
    <w:lvl w:ilvl="1" w:tplc="CD247714">
      <w:start w:val="1"/>
      <w:numFmt w:val="bullet"/>
      <w:lvlText w:val="•"/>
      <w:lvlJc w:val="left"/>
      <w:pPr>
        <w:ind w:left="2312" w:hanging="261"/>
      </w:pPr>
      <w:rPr>
        <w:rFonts w:hint="default"/>
      </w:rPr>
    </w:lvl>
    <w:lvl w:ilvl="2" w:tplc="94CE1F64">
      <w:start w:val="1"/>
      <w:numFmt w:val="bullet"/>
      <w:lvlText w:val="•"/>
      <w:lvlJc w:val="left"/>
      <w:pPr>
        <w:ind w:left="3164" w:hanging="261"/>
      </w:pPr>
      <w:rPr>
        <w:rFonts w:hint="default"/>
      </w:rPr>
    </w:lvl>
    <w:lvl w:ilvl="3" w:tplc="CAA47246">
      <w:start w:val="1"/>
      <w:numFmt w:val="bullet"/>
      <w:lvlText w:val="•"/>
      <w:lvlJc w:val="left"/>
      <w:pPr>
        <w:ind w:left="4016" w:hanging="261"/>
      </w:pPr>
      <w:rPr>
        <w:rFonts w:hint="default"/>
      </w:rPr>
    </w:lvl>
    <w:lvl w:ilvl="4" w:tplc="41803812">
      <w:start w:val="1"/>
      <w:numFmt w:val="bullet"/>
      <w:lvlText w:val="•"/>
      <w:lvlJc w:val="left"/>
      <w:pPr>
        <w:ind w:left="4868" w:hanging="261"/>
      </w:pPr>
      <w:rPr>
        <w:rFonts w:hint="default"/>
      </w:rPr>
    </w:lvl>
    <w:lvl w:ilvl="5" w:tplc="694E497A">
      <w:start w:val="1"/>
      <w:numFmt w:val="bullet"/>
      <w:lvlText w:val="•"/>
      <w:lvlJc w:val="left"/>
      <w:pPr>
        <w:ind w:left="5720" w:hanging="261"/>
      </w:pPr>
      <w:rPr>
        <w:rFonts w:hint="default"/>
      </w:rPr>
    </w:lvl>
    <w:lvl w:ilvl="6" w:tplc="3FC4A85E">
      <w:start w:val="1"/>
      <w:numFmt w:val="bullet"/>
      <w:lvlText w:val="•"/>
      <w:lvlJc w:val="left"/>
      <w:pPr>
        <w:ind w:left="6572" w:hanging="261"/>
      </w:pPr>
      <w:rPr>
        <w:rFonts w:hint="default"/>
      </w:rPr>
    </w:lvl>
    <w:lvl w:ilvl="7" w:tplc="A63E03F4">
      <w:start w:val="1"/>
      <w:numFmt w:val="bullet"/>
      <w:lvlText w:val="•"/>
      <w:lvlJc w:val="left"/>
      <w:pPr>
        <w:ind w:left="7424" w:hanging="261"/>
      </w:pPr>
      <w:rPr>
        <w:rFonts w:hint="default"/>
      </w:rPr>
    </w:lvl>
    <w:lvl w:ilvl="8" w:tplc="27F408B6">
      <w:start w:val="1"/>
      <w:numFmt w:val="bullet"/>
      <w:lvlText w:val="•"/>
      <w:lvlJc w:val="left"/>
      <w:pPr>
        <w:ind w:left="8276" w:hanging="261"/>
      </w:pPr>
      <w:rPr>
        <w:rFonts w:hint="default"/>
      </w:rPr>
    </w:lvl>
  </w:abstractNum>
  <w:abstractNum w:abstractNumId="15" w15:restartNumberingAfterBreak="0">
    <w:nsid w:val="6C5671E4"/>
    <w:multiLevelType w:val="hybridMultilevel"/>
    <w:tmpl w:val="23EA3292"/>
    <w:lvl w:ilvl="0" w:tplc="6C2650EC">
      <w:start w:val="1"/>
      <w:numFmt w:val="upperLetter"/>
      <w:lvlText w:val="%1."/>
      <w:lvlJc w:val="left"/>
      <w:pPr>
        <w:ind w:left="1827" w:hanging="268"/>
        <w:jc w:val="lef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D3782D90">
      <w:start w:val="1"/>
      <w:numFmt w:val="decimal"/>
      <w:lvlText w:val="%2."/>
      <w:lvlJc w:val="left"/>
      <w:pPr>
        <w:ind w:left="1768" w:hanging="209"/>
        <w:jc w:val="lef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2" w:tplc="57FCB6A4">
      <w:start w:val="1"/>
      <w:numFmt w:val="bullet"/>
      <w:lvlText w:val="•"/>
      <w:lvlJc w:val="left"/>
      <w:pPr>
        <w:ind w:left="2724" w:hanging="209"/>
      </w:pPr>
      <w:rPr>
        <w:rFonts w:hint="default"/>
      </w:rPr>
    </w:lvl>
    <w:lvl w:ilvl="3" w:tplc="21449E3E">
      <w:start w:val="1"/>
      <w:numFmt w:val="bullet"/>
      <w:lvlText w:val="•"/>
      <w:lvlJc w:val="left"/>
      <w:pPr>
        <w:ind w:left="3628" w:hanging="209"/>
      </w:pPr>
      <w:rPr>
        <w:rFonts w:hint="default"/>
      </w:rPr>
    </w:lvl>
    <w:lvl w:ilvl="4" w:tplc="28BC1E9E">
      <w:start w:val="1"/>
      <w:numFmt w:val="bullet"/>
      <w:lvlText w:val="•"/>
      <w:lvlJc w:val="left"/>
      <w:pPr>
        <w:ind w:left="4533" w:hanging="209"/>
      </w:pPr>
      <w:rPr>
        <w:rFonts w:hint="default"/>
      </w:rPr>
    </w:lvl>
    <w:lvl w:ilvl="5" w:tplc="FE7C8D48">
      <w:start w:val="1"/>
      <w:numFmt w:val="bullet"/>
      <w:lvlText w:val="•"/>
      <w:lvlJc w:val="left"/>
      <w:pPr>
        <w:ind w:left="5437" w:hanging="209"/>
      </w:pPr>
      <w:rPr>
        <w:rFonts w:hint="default"/>
      </w:rPr>
    </w:lvl>
    <w:lvl w:ilvl="6" w:tplc="ABF4414A">
      <w:start w:val="1"/>
      <w:numFmt w:val="bullet"/>
      <w:lvlText w:val="•"/>
      <w:lvlJc w:val="left"/>
      <w:pPr>
        <w:ind w:left="6342" w:hanging="209"/>
      </w:pPr>
      <w:rPr>
        <w:rFonts w:hint="default"/>
      </w:rPr>
    </w:lvl>
    <w:lvl w:ilvl="7" w:tplc="4748124A">
      <w:start w:val="1"/>
      <w:numFmt w:val="bullet"/>
      <w:lvlText w:val="•"/>
      <w:lvlJc w:val="left"/>
      <w:pPr>
        <w:ind w:left="7246" w:hanging="209"/>
      </w:pPr>
      <w:rPr>
        <w:rFonts w:hint="default"/>
      </w:rPr>
    </w:lvl>
    <w:lvl w:ilvl="8" w:tplc="1E3E975E">
      <w:start w:val="1"/>
      <w:numFmt w:val="bullet"/>
      <w:lvlText w:val="•"/>
      <w:lvlJc w:val="left"/>
      <w:pPr>
        <w:ind w:left="8151" w:hanging="209"/>
      </w:pPr>
      <w:rPr>
        <w:rFonts w:hint="default"/>
      </w:rPr>
    </w:lvl>
  </w:abstractNum>
  <w:abstractNum w:abstractNumId="16" w15:restartNumberingAfterBreak="0">
    <w:nsid w:val="75FE5C0D"/>
    <w:multiLevelType w:val="hybridMultilevel"/>
    <w:tmpl w:val="6E3C818A"/>
    <w:lvl w:ilvl="0" w:tplc="F0184918">
      <w:start w:val="1"/>
      <w:numFmt w:val="decimal"/>
      <w:lvlText w:val="%1."/>
      <w:lvlJc w:val="left"/>
      <w:pPr>
        <w:ind w:left="1759" w:hanging="261"/>
        <w:jc w:val="lef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ADBC8290">
      <w:start w:val="2"/>
      <w:numFmt w:val="lowerLetter"/>
      <w:lvlText w:val="%2."/>
      <w:lvlJc w:val="left"/>
      <w:pPr>
        <w:ind w:left="1759" w:hanging="300"/>
        <w:jc w:val="left"/>
      </w:pPr>
      <w:rPr>
        <w:rFonts w:ascii="Times New Roman" w:eastAsia="Times New Roman" w:hAnsi="Times New Roman" w:hint="default"/>
        <w:color w:val="231F20"/>
        <w:spacing w:val="-8"/>
        <w:w w:val="91"/>
        <w:sz w:val="24"/>
        <w:szCs w:val="24"/>
      </w:rPr>
    </w:lvl>
    <w:lvl w:ilvl="2" w:tplc="53928090">
      <w:start w:val="1"/>
      <w:numFmt w:val="bullet"/>
      <w:lvlText w:val="•"/>
      <w:lvlJc w:val="left"/>
      <w:pPr>
        <w:ind w:left="3404" w:hanging="300"/>
      </w:pPr>
      <w:rPr>
        <w:rFonts w:hint="default"/>
      </w:rPr>
    </w:lvl>
    <w:lvl w:ilvl="3" w:tplc="7738275C">
      <w:start w:val="1"/>
      <w:numFmt w:val="bullet"/>
      <w:lvlText w:val="•"/>
      <w:lvlJc w:val="left"/>
      <w:pPr>
        <w:ind w:left="4226" w:hanging="300"/>
      </w:pPr>
      <w:rPr>
        <w:rFonts w:hint="default"/>
      </w:rPr>
    </w:lvl>
    <w:lvl w:ilvl="4" w:tplc="38DE1448">
      <w:start w:val="1"/>
      <w:numFmt w:val="bullet"/>
      <w:lvlText w:val="•"/>
      <w:lvlJc w:val="left"/>
      <w:pPr>
        <w:ind w:left="5048" w:hanging="300"/>
      </w:pPr>
      <w:rPr>
        <w:rFonts w:hint="default"/>
      </w:rPr>
    </w:lvl>
    <w:lvl w:ilvl="5" w:tplc="8E00004A">
      <w:start w:val="1"/>
      <w:numFmt w:val="bullet"/>
      <w:lvlText w:val="•"/>
      <w:lvlJc w:val="left"/>
      <w:pPr>
        <w:ind w:left="5870" w:hanging="300"/>
      </w:pPr>
      <w:rPr>
        <w:rFonts w:hint="default"/>
      </w:rPr>
    </w:lvl>
    <w:lvl w:ilvl="6" w:tplc="61A09D28">
      <w:start w:val="1"/>
      <w:numFmt w:val="bullet"/>
      <w:lvlText w:val="•"/>
      <w:lvlJc w:val="left"/>
      <w:pPr>
        <w:ind w:left="6692" w:hanging="300"/>
      </w:pPr>
      <w:rPr>
        <w:rFonts w:hint="default"/>
      </w:rPr>
    </w:lvl>
    <w:lvl w:ilvl="7" w:tplc="73B6AA7E">
      <w:start w:val="1"/>
      <w:numFmt w:val="bullet"/>
      <w:lvlText w:val="•"/>
      <w:lvlJc w:val="left"/>
      <w:pPr>
        <w:ind w:left="7514" w:hanging="300"/>
      </w:pPr>
      <w:rPr>
        <w:rFonts w:hint="default"/>
      </w:rPr>
    </w:lvl>
    <w:lvl w:ilvl="8" w:tplc="22C2D5AE">
      <w:start w:val="1"/>
      <w:numFmt w:val="bullet"/>
      <w:lvlText w:val="•"/>
      <w:lvlJc w:val="left"/>
      <w:pPr>
        <w:ind w:left="8336" w:hanging="300"/>
      </w:pPr>
      <w:rPr>
        <w:rFonts w:hint="default"/>
      </w:rPr>
    </w:lvl>
  </w:abstractNum>
  <w:abstractNum w:abstractNumId="17" w15:restartNumberingAfterBreak="0">
    <w:nsid w:val="7BA006A4"/>
    <w:multiLevelType w:val="hybridMultilevel"/>
    <w:tmpl w:val="0852867E"/>
    <w:lvl w:ilvl="0" w:tplc="2D94F120">
      <w:start w:val="1"/>
      <w:numFmt w:val="decimal"/>
      <w:lvlText w:val="%1."/>
      <w:lvlJc w:val="left"/>
      <w:pPr>
        <w:ind w:left="1459" w:hanging="261"/>
        <w:jc w:val="left"/>
      </w:pPr>
      <w:rPr>
        <w:rFonts w:ascii="Times New Roman" w:eastAsia="Times New Roman" w:hAnsi="Times New Roman" w:hint="default"/>
        <w:color w:val="231F20"/>
        <w:w w:val="94"/>
        <w:sz w:val="24"/>
        <w:szCs w:val="24"/>
      </w:rPr>
    </w:lvl>
    <w:lvl w:ilvl="1" w:tplc="1AC41330">
      <w:start w:val="1"/>
      <w:numFmt w:val="bullet"/>
      <w:lvlText w:val="•"/>
      <w:lvlJc w:val="left"/>
      <w:pPr>
        <w:ind w:left="2312" w:hanging="261"/>
      </w:pPr>
      <w:rPr>
        <w:rFonts w:hint="default"/>
      </w:rPr>
    </w:lvl>
    <w:lvl w:ilvl="2" w:tplc="92068E4A">
      <w:start w:val="1"/>
      <w:numFmt w:val="bullet"/>
      <w:lvlText w:val="•"/>
      <w:lvlJc w:val="left"/>
      <w:pPr>
        <w:ind w:left="3164" w:hanging="261"/>
      </w:pPr>
      <w:rPr>
        <w:rFonts w:hint="default"/>
      </w:rPr>
    </w:lvl>
    <w:lvl w:ilvl="3" w:tplc="42ECB66A">
      <w:start w:val="1"/>
      <w:numFmt w:val="bullet"/>
      <w:lvlText w:val="•"/>
      <w:lvlJc w:val="left"/>
      <w:pPr>
        <w:ind w:left="4016" w:hanging="261"/>
      </w:pPr>
      <w:rPr>
        <w:rFonts w:hint="default"/>
      </w:rPr>
    </w:lvl>
    <w:lvl w:ilvl="4" w:tplc="9E5CD576">
      <w:start w:val="1"/>
      <w:numFmt w:val="bullet"/>
      <w:lvlText w:val="•"/>
      <w:lvlJc w:val="left"/>
      <w:pPr>
        <w:ind w:left="4868" w:hanging="261"/>
      </w:pPr>
      <w:rPr>
        <w:rFonts w:hint="default"/>
      </w:rPr>
    </w:lvl>
    <w:lvl w:ilvl="5" w:tplc="B92ED300">
      <w:start w:val="1"/>
      <w:numFmt w:val="bullet"/>
      <w:lvlText w:val="•"/>
      <w:lvlJc w:val="left"/>
      <w:pPr>
        <w:ind w:left="5720" w:hanging="261"/>
      </w:pPr>
      <w:rPr>
        <w:rFonts w:hint="default"/>
      </w:rPr>
    </w:lvl>
    <w:lvl w:ilvl="6" w:tplc="65F0344E">
      <w:start w:val="1"/>
      <w:numFmt w:val="bullet"/>
      <w:lvlText w:val="•"/>
      <w:lvlJc w:val="left"/>
      <w:pPr>
        <w:ind w:left="6572" w:hanging="261"/>
      </w:pPr>
      <w:rPr>
        <w:rFonts w:hint="default"/>
      </w:rPr>
    </w:lvl>
    <w:lvl w:ilvl="7" w:tplc="16C28E80">
      <w:start w:val="1"/>
      <w:numFmt w:val="bullet"/>
      <w:lvlText w:val="•"/>
      <w:lvlJc w:val="left"/>
      <w:pPr>
        <w:ind w:left="7424" w:hanging="261"/>
      </w:pPr>
      <w:rPr>
        <w:rFonts w:hint="default"/>
      </w:rPr>
    </w:lvl>
    <w:lvl w:ilvl="8" w:tplc="2A4ADDC8">
      <w:start w:val="1"/>
      <w:numFmt w:val="bullet"/>
      <w:lvlText w:val="•"/>
      <w:lvlJc w:val="left"/>
      <w:pPr>
        <w:ind w:left="8276" w:hanging="261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15"/>
  </w:num>
  <w:num w:numId="8">
    <w:abstractNumId w:val="8"/>
  </w:num>
  <w:num w:numId="9">
    <w:abstractNumId w:val="4"/>
  </w:num>
  <w:num w:numId="10">
    <w:abstractNumId w:val="16"/>
  </w:num>
  <w:num w:numId="11">
    <w:abstractNumId w:val="2"/>
  </w:num>
  <w:num w:numId="12">
    <w:abstractNumId w:val="17"/>
  </w:num>
  <w:num w:numId="13">
    <w:abstractNumId w:val="12"/>
  </w:num>
  <w:num w:numId="14">
    <w:abstractNumId w:val="14"/>
  </w:num>
  <w:num w:numId="15">
    <w:abstractNumId w:val="9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99"/>
    <w:rsid w:val="001D0999"/>
    <w:rsid w:val="004726DC"/>
    <w:rsid w:val="0075201C"/>
    <w:rsid w:val="00861740"/>
    <w:rsid w:val="00D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38C4"/>
  <w15:chartTrackingRefBased/>
  <w15:docId w15:val="{65BDB61A-DE6D-4ADB-8D8E-EF4A75C7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099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D0999"/>
    <w:pPr>
      <w:spacing w:before="60"/>
      <w:ind w:left="840"/>
      <w:outlineLvl w:val="0"/>
    </w:pPr>
    <w:rPr>
      <w:rFonts w:ascii="Georgia" w:eastAsia="Georgia" w:hAnsi="Georgia"/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1D0999"/>
    <w:pPr>
      <w:ind w:left="840"/>
      <w:outlineLvl w:val="1"/>
    </w:pPr>
    <w:rPr>
      <w:rFonts w:ascii="Georgia" w:eastAsia="Georgia" w:hAnsi="Georg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D0999"/>
    <w:pPr>
      <w:ind w:left="1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0999"/>
    <w:rPr>
      <w:rFonts w:ascii="Georgia" w:eastAsia="Georgia" w:hAnsi="Georgia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1D0999"/>
    <w:rPr>
      <w:rFonts w:ascii="Georgia" w:eastAsia="Georgia" w:hAnsi="Georg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D0999"/>
    <w:rPr>
      <w:rFonts w:ascii="Times New Roman" w:eastAsia="Times New Roman" w:hAnsi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1D0999"/>
    <w:pPr>
      <w:spacing w:before="204"/>
      <w:ind w:left="120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1D0999"/>
    <w:pPr>
      <w:spacing w:before="24"/>
      <w:ind w:left="15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0999"/>
    <w:pPr>
      <w:ind w:left="12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099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D0999"/>
  </w:style>
  <w:style w:type="paragraph" w:customStyle="1" w:styleId="TableParagraph">
    <w:name w:val="Table Paragraph"/>
    <w:basedOn w:val="Normal"/>
    <w:uiPriority w:val="1"/>
    <w:qFormat/>
    <w:rsid w:val="001D0999"/>
  </w:style>
  <w:style w:type="paragraph" w:styleId="Header">
    <w:name w:val="header"/>
    <w:basedOn w:val="Normal"/>
    <w:link w:val="HeaderChar"/>
    <w:uiPriority w:val="99"/>
    <w:unhideWhenUsed/>
    <w:rsid w:val="001D0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999"/>
  </w:style>
  <w:style w:type="paragraph" w:styleId="Footer">
    <w:name w:val="footer"/>
    <w:basedOn w:val="Normal"/>
    <w:link w:val="FooterChar"/>
    <w:uiPriority w:val="99"/>
    <w:unhideWhenUsed/>
    <w:rsid w:val="001D0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99"/>
  </w:style>
  <w:style w:type="paragraph" w:styleId="BalloonText">
    <w:name w:val="Balloon Text"/>
    <w:basedOn w:val="Normal"/>
    <w:link w:val="BalloonTextChar"/>
    <w:uiPriority w:val="99"/>
    <w:semiHidden/>
    <w:unhideWhenUsed/>
    <w:rsid w:val="0086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Mudd, Sharon L.</dc:creator>
  <cp:keywords/>
  <dc:description/>
  <cp:lastModifiedBy>Mudd, Sharon L.</cp:lastModifiedBy>
  <cp:revision>2</cp:revision>
  <cp:lastPrinted>2017-12-07T13:59:00Z</cp:lastPrinted>
  <dcterms:created xsi:type="dcterms:W3CDTF">2017-12-07T15:17:00Z</dcterms:created>
  <dcterms:modified xsi:type="dcterms:W3CDTF">2017-12-07T15:17:00Z</dcterms:modified>
</cp:coreProperties>
</file>