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B" w:rsidRDefault="000B686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Questions:</w:t>
      </w: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can we make society more aware of the environmental problems associated with bottled water?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B23317" w:rsidRDefault="000B6869" w:rsidP="00B2331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B6869">
        <w:rPr>
          <w:rFonts w:ascii="Tahoma" w:hAnsi="Tahoma" w:cs="Tahoma"/>
          <w:sz w:val="24"/>
          <w:szCs w:val="24"/>
        </w:rPr>
        <w:t>What will be the future impact on the environment if we continue to use bottled water like we do today?</w:t>
      </w:r>
      <w:r>
        <w:rPr>
          <w:rFonts w:ascii="Tahoma" w:hAnsi="Tahoma" w:cs="Tahoma"/>
          <w:sz w:val="24"/>
          <w:szCs w:val="24"/>
        </w:rPr>
        <w:t xml:space="preserve">  BE SPECIFIC.  Consider the “chain of events”</w:t>
      </w:r>
      <w:r w:rsidR="00B23317">
        <w:rPr>
          <w:rFonts w:ascii="Tahoma" w:hAnsi="Tahoma" w:cs="Tahoma"/>
          <w:sz w:val="24"/>
          <w:szCs w:val="24"/>
        </w:rPr>
        <w:t xml:space="preserve"> that could occur.</w:t>
      </w:r>
    </w:p>
    <w:p w:rsidR="00B23317" w:rsidRPr="00B23317" w:rsidRDefault="00B23317" w:rsidP="00B23317">
      <w:pPr>
        <w:pStyle w:val="ListParagraph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bottled water better or healthier for you than tap water?  Explain your reasoning.  Are there times when bottle water is essential?  If so, when?  When is it NOT essential?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three ways you can help solve the environmental problems caused by water bottles.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Bottled water entangles a variety of environmental issues.  In this case, we have presented three – groundwater, recycling, and water safety.  Name one other environmental issue that could be addressed and DISCUSS how it is related to the material in the case.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short public service announcement that attempts to persuade consumers to purchase less bottled water.  Remember… a PSA should capture one’s attention and be convincing!</w:t>
      </w:r>
    </w:p>
    <w:p w:rsidR="000B6869" w:rsidRPr="000B6869" w:rsidRDefault="000B6869" w:rsidP="000B6869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Pr="000B6869" w:rsidRDefault="000B6869" w:rsidP="000B6869">
      <w:pPr>
        <w:ind w:left="720"/>
        <w:rPr>
          <w:rFonts w:ascii="Tahoma" w:hAnsi="Tahoma" w:cs="Tahoma"/>
          <w:sz w:val="24"/>
          <w:szCs w:val="24"/>
        </w:rPr>
      </w:pPr>
    </w:p>
    <w:sectPr w:rsidR="000B6869" w:rsidRPr="000B6869" w:rsidSect="00FA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AB4"/>
    <w:multiLevelType w:val="hybridMultilevel"/>
    <w:tmpl w:val="F0C686D8"/>
    <w:lvl w:ilvl="0" w:tplc="E55E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33CBB"/>
    <w:multiLevelType w:val="hybridMultilevel"/>
    <w:tmpl w:val="2532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6869"/>
    <w:rsid w:val="000B6869"/>
    <w:rsid w:val="00940A59"/>
    <w:rsid w:val="00B23317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3</cp:revision>
  <cp:lastPrinted>2012-04-13T11:31:00Z</cp:lastPrinted>
  <dcterms:created xsi:type="dcterms:W3CDTF">2012-04-13T11:30:00Z</dcterms:created>
  <dcterms:modified xsi:type="dcterms:W3CDTF">2012-04-13T11:32:00Z</dcterms:modified>
</cp:coreProperties>
</file>